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4041D" w:rsidTr="00A51E35">
        <w:trPr>
          <w:trHeight w:val="765"/>
        </w:trPr>
        <w:tc>
          <w:tcPr>
            <w:tcW w:w="7615" w:type="dxa"/>
            <w:vMerge w:val="restart"/>
          </w:tcPr>
          <w:p w:rsidR="0054041D" w:rsidRPr="00196292" w:rsidRDefault="0054041D" w:rsidP="006D785F">
            <w:pPr>
              <w:pStyle w:val="zLogo"/>
              <w:spacing w:line="240" w:lineRule="auto"/>
              <w:rPr>
                <w:sz w:val="2"/>
              </w:rPr>
            </w:pPr>
            <w:bookmarkStart w:id="0" w:name="_GoBack"/>
            <w:bookmarkEnd w:id="0"/>
            <w:r w:rsidRPr="00196292">
              <w:rPr>
                <w:sz w:val="2"/>
              </w:rPr>
              <w:t xml:space="preserve">  </w:t>
            </w:r>
          </w:p>
          <w:p w:rsidR="0054041D" w:rsidRDefault="001B31FC" w:rsidP="006D785F">
            <w:pPr>
              <w:pStyle w:val="zLogo"/>
            </w:pPr>
            <w:sdt>
              <w:sdtPr>
                <w:alias w:val="LogoColorTxtSE"/>
                <w:tag w:val="OkxPx_LogoColorTxtSE"/>
                <w:id w:val="-827121819"/>
                <w:picture/>
              </w:sdtPr>
              <w:sdtEndPr/>
              <w:sdtContent>
                <w:r w:rsidR="0054041D">
                  <w:rPr>
                    <w:noProof/>
                    <w:lang w:val="sv-SE" w:eastAsia="sv-SE"/>
                  </w:rPr>
                  <w:drawing>
                    <wp:inline distT="0" distB="0" distL="0" distR="0" wp14:anchorId="50D81BAF" wp14:editId="50D81BB0">
                      <wp:extent cx="1882140" cy="64770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54041D"/>
        </w:tc>
      </w:tr>
      <w:tr w:rsidR="0054041D" w:rsidTr="006D785F">
        <w:trPr>
          <w:trHeight w:hRule="exact" w:val="227"/>
        </w:trPr>
        <w:tc>
          <w:tcPr>
            <w:tcW w:w="7615" w:type="dxa"/>
            <w:vMerge/>
          </w:tcPr>
          <w:p w:rsidR="0054041D" w:rsidRDefault="0054041D" w:rsidP="006D785F"/>
        </w:tc>
        <w:tc>
          <w:tcPr>
            <w:tcW w:w="238" w:type="dxa"/>
          </w:tcPr>
          <w:p w:rsidR="0054041D" w:rsidRPr="004D7C9F" w:rsidRDefault="0054041D" w:rsidP="006D785F">
            <w:pPr>
              <w:spacing w:line="240" w:lineRule="auto"/>
              <w:rPr>
                <w:rFonts w:ascii="Arial" w:hAnsi="Arial" w:cs="Arial"/>
                <w:sz w:val="16"/>
                <w:szCs w:val="16"/>
              </w:rPr>
            </w:pPr>
          </w:p>
        </w:tc>
        <w:tc>
          <w:tcPr>
            <w:tcW w:w="2367" w:type="dxa"/>
          </w:tcPr>
          <w:p w:rsidR="0054041D" w:rsidRPr="00A51E35" w:rsidRDefault="0054041D" w:rsidP="00A51E35">
            <w:pPr>
              <w:spacing w:line="240" w:lineRule="auto"/>
              <w:rPr>
                <w:b/>
              </w:rPr>
            </w:pPr>
          </w:p>
        </w:tc>
      </w:tr>
      <w:tr w:rsidR="0054041D" w:rsidTr="006D785F">
        <w:trPr>
          <w:trHeight w:hRule="exact" w:val="737"/>
        </w:trPr>
        <w:tc>
          <w:tcPr>
            <w:tcW w:w="7615" w:type="dxa"/>
            <w:vMerge/>
          </w:tcPr>
          <w:p w:rsidR="0054041D" w:rsidRDefault="0054041D" w:rsidP="006D785F"/>
        </w:tc>
        <w:tc>
          <w:tcPr>
            <w:tcW w:w="238" w:type="dxa"/>
          </w:tcPr>
          <w:p w:rsidR="0054041D" w:rsidRPr="004D7C9F" w:rsidRDefault="0054041D" w:rsidP="006D785F">
            <w:pPr>
              <w:pStyle w:val="zRefnr"/>
            </w:pPr>
          </w:p>
        </w:tc>
        <w:tc>
          <w:tcPr>
            <w:tcW w:w="2367" w:type="dxa"/>
          </w:tcPr>
          <w:p w:rsidR="0054041D" w:rsidRPr="00A51E35" w:rsidRDefault="0054041D" w:rsidP="00A51E35">
            <w:pPr>
              <w:spacing w:line="240" w:lineRule="auto"/>
            </w:pPr>
          </w:p>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rsidTr="0014318D">
        <w:trPr>
          <w:trHeight w:hRule="exact" w:val="652"/>
        </w:trPr>
        <w:tc>
          <w:tcPr>
            <w:tcW w:w="7599" w:type="dxa"/>
            <w:tcBorders>
              <w:bottom w:val="single" w:sz="48" w:space="0" w:color="E90016" w:themeColor="background2"/>
            </w:tcBorders>
          </w:tcPr>
          <w:p w:rsidR="00E6467F" w:rsidRDefault="00E6467F" w:rsidP="006D785F">
            <w:pPr>
              <w:pStyle w:val="Instruktion"/>
            </w:pPr>
            <w:r>
              <w:t>Tryck F11 för att gå till nästa fält</w:t>
            </w:r>
          </w:p>
        </w:tc>
        <w:tc>
          <w:tcPr>
            <w:tcW w:w="236" w:type="dxa"/>
          </w:tcPr>
          <w:p w:rsidR="00E6467F" w:rsidRPr="00472C6F" w:rsidRDefault="00E6467F" w:rsidP="006D785F">
            <w:pPr>
              <w:rPr>
                <w:highlight w:val="yellow"/>
              </w:rPr>
            </w:pPr>
          </w:p>
        </w:tc>
        <w:tc>
          <w:tcPr>
            <w:tcW w:w="2370" w:type="dxa"/>
            <w:tcBorders>
              <w:bottom w:val="single" w:sz="48" w:space="0" w:color="000000" w:themeColor="text1"/>
            </w:tcBorders>
          </w:tcPr>
          <w:p w:rsidR="00A51E35" w:rsidRPr="00B2152B" w:rsidRDefault="00A51E35" w:rsidP="0054041D">
            <w:pPr>
              <w:rPr>
                <w:highlight w:val="yellow"/>
              </w:rPr>
            </w:pPr>
          </w:p>
        </w:tc>
      </w:tr>
      <w:tr w:rsidR="00E6467F" w:rsidTr="0014318D">
        <w:trPr>
          <w:trHeight w:hRule="exact" w:val="340"/>
        </w:trPr>
        <w:tc>
          <w:tcPr>
            <w:tcW w:w="7599" w:type="dxa"/>
            <w:tcBorders>
              <w:top w:val="single" w:sz="48" w:space="0" w:color="E90016" w:themeColor="background2"/>
            </w:tcBorders>
          </w:tcPr>
          <w:p w:rsidR="00E6467F" w:rsidRDefault="00E6467F" w:rsidP="006D785F"/>
        </w:tc>
        <w:tc>
          <w:tcPr>
            <w:tcW w:w="236" w:type="dxa"/>
          </w:tcPr>
          <w:p w:rsidR="00E6467F" w:rsidRDefault="00E6467F" w:rsidP="006D785F"/>
        </w:tc>
        <w:tc>
          <w:tcPr>
            <w:tcW w:w="2370" w:type="dxa"/>
            <w:tcBorders>
              <w:top w:val="single" w:sz="48" w:space="0" w:color="000000" w:themeColor="text1"/>
            </w:tcBorders>
          </w:tcPr>
          <w:p w:rsidR="00E6467F" w:rsidRDefault="00E6467F" w:rsidP="006D785F"/>
        </w:tc>
      </w:tr>
      <w:tr w:rsidR="00E6467F" w:rsidRPr="002F0CFC" w:rsidTr="00905BF3">
        <w:trPr>
          <w:trHeight w:val="992"/>
        </w:trPr>
        <w:tc>
          <w:tcPr>
            <w:tcW w:w="7599" w:type="dxa"/>
          </w:tcPr>
          <w:p w:rsidR="00C03F9E" w:rsidRDefault="0054041D" w:rsidP="0054041D">
            <w:pPr>
              <w:pStyle w:val="Rubrikrd"/>
            </w:pPr>
            <w:r>
              <w:t>Stadgar</w:t>
            </w:r>
          </w:p>
          <w:p w:rsidR="0054041D" w:rsidRDefault="00C84042" w:rsidP="0054041D">
            <w:pPr>
              <w:pStyle w:val="Rubrikrd"/>
            </w:pPr>
            <w:r>
              <w:t>Riksbyggen</w:t>
            </w:r>
            <w:r w:rsidR="00AB3CBC">
              <w:t xml:space="preserve"> B</w:t>
            </w:r>
            <w:r>
              <w:t>ostadsrättsförening</w:t>
            </w:r>
          </w:p>
          <w:p w:rsidR="00C03F9E" w:rsidRPr="00C03F9E" w:rsidRDefault="001A24F9" w:rsidP="00C03F9E">
            <w:pPr>
              <w:pStyle w:val="Rubrikrd"/>
            </w:pPr>
            <w:r>
              <w:t>Visbyhus 13</w:t>
            </w:r>
          </w:p>
          <w:p w:rsidR="00E6467F" w:rsidRPr="006141A9" w:rsidRDefault="00E6467F" w:rsidP="006D785F"/>
        </w:tc>
        <w:tc>
          <w:tcPr>
            <w:tcW w:w="236" w:type="dxa"/>
          </w:tcPr>
          <w:p w:rsidR="00E6467F" w:rsidRPr="002F0CFC" w:rsidRDefault="00E6467F" w:rsidP="006D785F"/>
        </w:tc>
        <w:tc>
          <w:tcPr>
            <w:tcW w:w="2370" w:type="dxa"/>
          </w:tcPr>
          <w:p w:rsidR="00E6467F" w:rsidRPr="00A87255" w:rsidRDefault="00857A0A" w:rsidP="00CD5BE4">
            <w:pPr>
              <w:pStyle w:val="Ortochdatum"/>
            </w:pPr>
            <w:r>
              <w:t>Registrerad</w:t>
            </w:r>
            <w:r w:rsidR="007B425D">
              <w:t>es</w:t>
            </w:r>
            <w:r w:rsidR="00CD5BE4">
              <w:t xml:space="preserve"> hos Bolagsverket 2014-12-13</w:t>
            </w:r>
          </w:p>
        </w:tc>
      </w:tr>
      <w:tr w:rsidR="00C84042" w:rsidRPr="002F0CFC" w:rsidTr="00905BF3">
        <w:trPr>
          <w:trHeight w:val="992"/>
        </w:trPr>
        <w:tc>
          <w:tcPr>
            <w:tcW w:w="7599" w:type="dxa"/>
          </w:tcPr>
          <w:p w:rsidR="005B38D9" w:rsidRPr="00C84042" w:rsidRDefault="00857A0A" w:rsidP="001A24F9">
            <w:pPr>
              <w:pStyle w:val="Rubriksvart3"/>
              <w:tabs>
                <w:tab w:val="left" w:pos="2835"/>
                <w:tab w:val="left" w:pos="4560"/>
              </w:tabs>
            </w:pPr>
            <w:r>
              <w:t>Organisationsnummer:</w:t>
            </w:r>
            <w:r w:rsidR="00CB3CE3">
              <w:t xml:space="preserve"> </w:t>
            </w:r>
            <w:r w:rsidR="001A24F9">
              <w:t>740000-2638</w:t>
            </w:r>
          </w:p>
        </w:tc>
        <w:tc>
          <w:tcPr>
            <w:tcW w:w="236" w:type="dxa"/>
          </w:tcPr>
          <w:p w:rsidR="00C84042" w:rsidRPr="002F0CFC" w:rsidRDefault="00C84042" w:rsidP="006D785F"/>
        </w:tc>
        <w:tc>
          <w:tcPr>
            <w:tcW w:w="2370" w:type="dxa"/>
          </w:tcPr>
          <w:p w:rsidR="00C84042" w:rsidRDefault="00C84042" w:rsidP="00D142F4">
            <w:pPr>
              <w:pStyle w:val="Ortochdatum"/>
            </w:pPr>
          </w:p>
        </w:tc>
      </w:tr>
    </w:tbl>
    <w:tbl>
      <w:tblPr>
        <w:tblpPr w:leftFromText="142" w:rightFromText="142" w:tblpYSpec="bottom"/>
        <w:tblOverlap w:val="neve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6658CD" w:rsidRPr="002F0CFC" w:rsidTr="006658CD">
        <w:trPr>
          <w:trHeight w:val="885"/>
        </w:trPr>
        <w:tc>
          <w:tcPr>
            <w:tcW w:w="7599" w:type="dxa"/>
            <w:vAlign w:val="bottom"/>
          </w:tcPr>
          <w:p w:rsidR="006658CD" w:rsidRDefault="006658CD" w:rsidP="006658CD">
            <w:pPr>
              <w:pStyle w:val="Rubriksvart3"/>
            </w:pPr>
            <w:r>
              <w:t>Riksbyggen brf Andelstal</w:t>
            </w:r>
          </w:p>
          <w:p w:rsidR="006658CD" w:rsidRPr="00C84042" w:rsidRDefault="006658CD" w:rsidP="006658CD">
            <w:pPr>
              <w:pStyle w:val="Rubriksvart3"/>
            </w:pPr>
            <w:r>
              <w:t>Insatserna är frikopplade och årsavgifterna fördelas ut på bostadsrätterna i förhållande till andelstal.</w:t>
            </w:r>
          </w:p>
        </w:tc>
        <w:tc>
          <w:tcPr>
            <w:tcW w:w="236" w:type="dxa"/>
            <w:vAlign w:val="bottom"/>
          </w:tcPr>
          <w:p w:rsidR="006658CD" w:rsidRPr="002F0CFC" w:rsidRDefault="006658CD" w:rsidP="006658CD"/>
        </w:tc>
        <w:tc>
          <w:tcPr>
            <w:tcW w:w="2370" w:type="dxa"/>
            <w:vAlign w:val="bottom"/>
          </w:tcPr>
          <w:p w:rsidR="006658CD" w:rsidRDefault="006658CD" w:rsidP="006658CD">
            <w:pPr>
              <w:pStyle w:val="Ortochdatum"/>
            </w:pPr>
          </w:p>
        </w:tc>
      </w:tr>
    </w:tbl>
    <w:p w:rsidR="006658CD" w:rsidRPr="006658CD" w:rsidRDefault="006658CD" w:rsidP="006658CD">
      <w:pPr>
        <w:spacing w:line="240" w:lineRule="auto"/>
        <w:rPr>
          <w:sz w:val="2"/>
          <w:szCs w:val="2"/>
        </w:rPr>
      </w:pPr>
    </w:p>
    <w:p w:rsidR="0054041D" w:rsidRDefault="0054041D">
      <w:pPr>
        <w:spacing w:after="200" w:line="276" w:lineRule="auto"/>
      </w:pPr>
      <w:r>
        <w:br w:type="page"/>
      </w:r>
    </w:p>
    <w:p w:rsidR="00C8141D" w:rsidRDefault="007E3093" w:rsidP="009759E6">
      <w:pPr>
        <w:pStyle w:val="Rubrikrd1"/>
      </w:pPr>
      <w:r>
        <w:lastRenderedPageBreak/>
        <w:t>Innehåll</w:t>
      </w:r>
    </w:p>
    <w:p w:rsidR="006078D8" w:rsidRDefault="009B2D67" w:rsidP="006078D8">
      <w:pPr>
        <w:pStyle w:val="Instruktion"/>
      </w:pPr>
      <w:r>
        <w:t>Högerklicka i innehållsförteckningen och välj uppdatera fält</w:t>
      </w:r>
      <w:r w:rsidR="00253969">
        <w:t xml:space="preserve"> för att uppdatera den</w:t>
      </w:r>
      <w:r>
        <w:t>.</w:t>
      </w:r>
    </w:p>
    <w:p w:rsidR="00B60D74" w:rsidRPr="00B60D74" w:rsidRDefault="00B60D74" w:rsidP="00B60D74">
      <w:pPr>
        <w:rPr>
          <w:lang w:eastAsia="sv-SE"/>
        </w:rPr>
      </w:pPr>
    </w:p>
    <w:p w:rsidR="00D7486E" w:rsidRDefault="00F467ED">
      <w:pPr>
        <w:pStyle w:val="Innehll1"/>
        <w:rPr>
          <w:rFonts w:asciiTheme="minorHAnsi" w:eastAsiaTheme="minorEastAsia" w:hAnsiTheme="minorHAnsi"/>
          <w:b w:val="0"/>
          <w:lang w:eastAsia="sv-SE"/>
        </w:rPr>
      </w:pPr>
      <w:r>
        <w:rPr>
          <w:b w:val="0"/>
          <w:sz w:val="20"/>
        </w:rPr>
        <w:fldChar w:fldCharType="begin"/>
      </w:r>
      <w:r>
        <w:rPr>
          <w:b w:val="0"/>
          <w:sz w:val="20"/>
        </w:rPr>
        <w:instrText xml:space="preserve"> TOC \o "1-2" \h \z \u </w:instrText>
      </w:r>
      <w:r>
        <w:rPr>
          <w:b w:val="0"/>
          <w:sz w:val="20"/>
        </w:rPr>
        <w:fldChar w:fldCharType="separate"/>
      </w:r>
      <w:hyperlink w:anchor="_Toc388013838" w:history="1">
        <w:r w:rsidR="00D7486E" w:rsidRPr="009242F6">
          <w:rPr>
            <w:rStyle w:val="Hyperlnk"/>
          </w:rPr>
          <w:t>Föreningen</w:t>
        </w:r>
        <w:r w:rsidR="00D7486E">
          <w:rPr>
            <w:webHidden/>
          </w:rPr>
          <w:tab/>
        </w:r>
        <w:r w:rsidR="00D7486E">
          <w:rPr>
            <w:rStyle w:val="Hyperlnk"/>
          </w:rPr>
          <w:fldChar w:fldCharType="begin"/>
        </w:r>
        <w:r w:rsidR="00D7486E">
          <w:rPr>
            <w:webHidden/>
          </w:rPr>
          <w:instrText xml:space="preserve"> PAGEREF _Toc388013838 \h </w:instrText>
        </w:r>
        <w:r w:rsidR="00D7486E">
          <w:rPr>
            <w:rStyle w:val="Hyperlnk"/>
          </w:rPr>
        </w:r>
        <w:r w:rsidR="00D7486E">
          <w:rPr>
            <w:rStyle w:val="Hyperlnk"/>
          </w:rPr>
          <w:fldChar w:fldCharType="separate"/>
        </w:r>
        <w:r w:rsidR="00CD5BE4">
          <w:rPr>
            <w:webHidden/>
          </w:rPr>
          <w:t>4</w:t>
        </w:r>
        <w:r w:rsidR="00D7486E">
          <w:rPr>
            <w:rStyle w:val="Hyperlnk"/>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39" w:history="1">
        <w:r w:rsidR="00D7486E" w:rsidRPr="009242F6">
          <w:rPr>
            <w:rStyle w:val="Hyperlnk"/>
            <w:noProof/>
          </w:rPr>
          <w:t>§ 1</w:t>
        </w:r>
        <w:r w:rsidR="00D7486E">
          <w:rPr>
            <w:rFonts w:asciiTheme="minorHAnsi" w:eastAsiaTheme="minorEastAsia" w:hAnsiTheme="minorHAnsi"/>
            <w:noProof/>
            <w:sz w:val="22"/>
            <w:lang w:eastAsia="sv-SE"/>
          </w:rPr>
          <w:tab/>
        </w:r>
        <w:r w:rsidR="00D7486E" w:rsidRPr="009242F6">
          <w:rPr>
            <w:rStyle w:val="Hyperlnk"/>
            <w:noProof/>
          </w:rPr>
          <w:t>Firma, ändamål och säte</w:t>
        </w:r>
        <w:r w:rsidR="00D7486E">
          <w:rPr>
            <w:noProof/>
            <w:webHidden/>
          </w:rPr>
          <w:tab/>
        </w:r>
        <w:r w:rsidR="00D7486E">
          <w:rPr>
            <w:rStyle w:val="Hyperlnk"/>
            <w:noProof/>
          </w:rPr>
          <w:fldChar w:fldCharType="begin"/>
        </w:r>
        <w:r w:rsidR="00D7486E">
          <w:rPr>
            <w:noProof/>
            <w:webHidden/>
          </w:rPr>
          <w:instrText xml:space="preserve"> PAGEREF _Toc388013839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0" w:history="1">
        <w:r w:rsidR="00D7486E" w:rsidRPr="009242F6">
          <w:rPr>
            <w:rStyle w:val="Hyperlnk"/>
            <w:noProof/>
          </w:rPr>
          <w:t>§ 2</w:t>
        </w:r>
        <w:r w:rsidR="00D7486E">
          <w:rPr>
            <w:rFonts w:asciiTheme="minorHAnsi" w:eastAsiaTheme="minorEastAsia" w:hAnsiTheme="minorHAnsi"/>
            <w:noProof/>
            <w:sz w:val="22"/>
            <w:lang w:eastAsia="sv-SE"/>
          </w:rPr>
          <w:tab/>
        </w:r>
        <w:r w:rsidR="00D7486E" w:rsidRPr="009242F6">
          <w:rPr>
            <w:rStyle w:val="Hyperlnk"/>
            <w:noProof/>
          </w:rPr>
          <w:t>Upplåtelsens omfattning m m</w:t>
        </w:r>
        <w:r w:rsidR="00D7486E">
          <w:rPr>
            <w:noProof/>
            <w:webHidden/>
          </w:rPr>
          <w:tab/>
        </w:r>
        <w:r w:rsidR="00D7486E">
          <w:rPr>
            <w:rStyle w:val="Hyperlnk"/>
            <w:noProof/>
          </w:rPr>
          <w:fldChar w:fldCharType="begin"/>
        </w:r>
        <w:r w:rsidR="00D7486E">
          <w:rPr>
            <w:noProof/>
            <w:webHidden/>
          </w:rPr>
          <w:instrText xml:space="preserve"> PAGEREF _Toc388013840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1" w:history="1">
        <w:r w:rsidR="00D7486E" w:rsidRPr="009242F6">
          <w:rPr>
            <w:rStyle w:val="Hyperlnk"/>
            <w:noProof/>
          </w:rPr>
          <w:t>§ 3</w:t>
        </w:r>
        <w:r w:rsidR="00D7486E">
          <w:rPr>
            <w:rFonts w:asciiTheme="minorHAnsi" w:eastAsiaTheme="minorEastAsia" w:hAnsiTheme="minorHAnsi"/>
            <w:noProof/>
            <w:sz w:val="22"/>
            <w:lang w:eastAsia="sv-SE"/>
          </w:rPr>
          <w:tab/>
        </w:r>
        <w:r w:rsidR="00D7486E" w:rsidRPr="009242F6">
          <w:rPr>
            <w:rStyle w:val="Hyperlnk"/>
            <w:noProof/>
          </w:rPr>
          <w:t>Definitioner</w:t>
        </w:r>
        <w:r w:rsidR="00D7486E">
          <w:rPr>
            <w:noProof/>
            <w:webHidden/>
          </w:rPr>
          <w:tab/>
        </w:r>
        <w:r w:rsidR="00D7486E">
          <w:rPr>
            <w:rStyle w:val="Hyperlnk"/>
            <w:noProof/>
          </w:rPr>
          <w:fldChar w:fldCharType="begin"/>
        </w:r>
        <w:r w:rsidR="00D7486E">
          <w:rPr>
            <w:noProof/>
            <w:webHidden/>
          </w:rPr>
          <w:instrText xml:space="preserve"> PAGEREF _Toc388013841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42" w:history="1">
        <w:r w:rsidR="00D7486E" w:rsidRPr="009242F6">
          <w:rPr>
            <w:rStyle w:val="Hyperlnk"/>
          </w:rPr>
          <w:t>Medlemskap</w:t>
        </w:r>
        <w:r w:rsidR="00D7486E">
          <w:rPr>
            <w:webHidden/>
          </w:rPr>
          <w:tab/>
        </w:r>
        <w:r w:rsidR="00D7486E">
          <w:rPr>
            <w:rStyle w:val="Hyperlnk"/>
          </w:rPr>
          <w:fldChar w:fldCharType="begin"/>
        </w:r>
        <w:r w:rsidR="00D7486E">
          <w:rPr>
            <w:webHidden/>
          </w:rPr>
          <w:instrText xml:space="preserve"> PAGEREF _Toc388013842 \h </w:instrText>
        </w:r>
        <w:r w:rsidR="00D7486E">
          <w:rPr>
            <w:rStyle w:val="Hyperlnk"/>
          </w:rPr>
        </w:r>
        <w:r w:rsidR="00D7486E">
          <w:rPr>
            <w:rStyle w:val="Hyperlnk"/>
          </w:rPr>
          <w:fldChar w:fldCharType="separate"/>
        </w:r>
        <w:r w:rsidR="00CD5BE4">
          <w:rPr>
            <w:webHidden/>
          </w:rPr>
          <w:t>4</w:t>
        </w:r>
        <w:r w:rsidR="00D7486E">
          <w:rPr>
            <w:rStyle w:val="Hyperlnk"/>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3" w:history="1">
        <w:r w:rsidR="00D7486E" w:rsidRPr="009242F6">
          <w:rPr>
            <w:rStyle w:val="Hyperlnk"/>
            <w:noProof/>
          </w:rPr>
          <w:t>§ 4</w:t>
        </w:r>
        <w:r w:rsidR="00D7486E">
          <w:rPr>
            <w:rFonts w:asciiTheme="minorHAnsi" w:eastAsiaTheme="minorEastAsia" w:hAnsiTheme="minorHAnsi"/>
            <w:noProof/>
            <w:sz w:val="22"/>
            <w:lang w:eastAsia="sv-SE"/>
          </w:rPr>
          <w:tab/>
        </w:r>
        <w:r w:rsidR="00D7486E" w:rsidRPr="009242F6">
          <w:rPr>
            <w:rStyle w:val="Hyperlnk"/>
            <w:noProof/>
          </w:rPr>
          <w:t>Föreningens medlemmar</w:t>
        </w:r>
        <w:r w:rsidR="00D7486E">
          <w:rPr>
            <w:noProof/>
            <w:webHidden/>
          </w:rPr>
          <w:tab/>
        </w:r>
        <w:r w:rsidR="00D7486E">
          <w:rPr>
            <w:rStyle w:val="Hyperlnk"/>
            <w:noProof/>
          </w:rPr>
          <w:fldChar w:fldCharType="begin"/>
        </w:r>
        <w:r w:rsidR="00D7486E">
          <w:rPr>
            <w:noProof/>
            <w:webHidden/>
          </w:rPr>
          <w:instrText xml:space="preserve"> PAGEREF _Toc388013843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4" w:history="1">
        <w:r w:rsidR="00D7486E" w:rsidRPr="009242F6">
          <w:rPr>
            <w:rStyle w:val="Hyperlnk"/>
            <w:noProof/>
          </w:rPr>
          <w:t>§ 5</w:t>
        </w:r>
        <w:r w:rsidR="00D7486E">
          <w:rPr>
            <w:rFonts w:asciiTheme="minorHAnsi" w:eastAsiaTheme="minorEastAsia" w:hAnsiTheme="minorHAnsi"/>
            <w:noProof/>
            <w:sz w:val="22"/>
            <w:lang w:eastAsia="sv-SE"/>
          </w:rPr>
          <w:tab/>
        </w:r>
        <w:r w:rsidR="00D7486E" w:rsidRPr="009242F6">
          <w:rPr>
            <w:rStyle w:val="Hyperlnk"/>
            <w:noProof/>
          </w:rPr>
          <w:t>Allmänna bestämmelser om medlemskap</w:t>
        </w:r>
        <w:r w:rsidR="00D7486E">
          <w:rPr>
            <w:noProof/>
            <w:webHidden/>
          </w:rPr>
          <w:tab/>
        </w:r>
        <w:r w:rsidR="00D7486E">
          <w:rPr>
            <w:rStyle w:val="Hyperlnk"/>
            <w:noProof/>
          </w:rPr>
          <w:fldChar w:fldCharType="begin"/>
        </w:r>
        <w:r w:rsidR="00D7486E">
          <w:rPr>
            <w:noProof/>
            <w:webHidden/>
          </w:rPr>
          <w:instrText xml:space="preserve"> PAGEREF _Toc388013844 \h </w:instrText>
        </w:r>
        <w:r w:rsidR="00D7486E">
          <w:rPr>
            <w:rStyle w:val="Hyperlnk"/>
            <w:noProof/>
          </w:rPr>
        </w:r>
        <w:r w:rsidR="00D7486E">
          <w:rPr>
            <w:rStyle w:val="Hyperlnk"/>
            <w:noProof/>
          </w:rPr>
          <w:fldChar w:fldCharType="separate"/>
        </w:r>
        <w:r w:rsidR="00CD5BE4">
          <w:rPr>
            <w:noProof/>
            <w:webHidden/>
          </w:rPr>
          <w:t>4</w:t>
        </w:r>
        <w:r w:rsidR="00D7486E">
          <w:rPr>
            <w:rStyle w:val="Hyperlnk"/>
            <w:noProof/>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5" w:history="1">
        <w:r w:rsidR="00D7486E" w:rsidRPr="009242F6">
          <w:rPr>
            <w:rStyle w:val="Hyperlnk"/>
            <w:noProof/>
          </w:rPr>
          <w:t>§ 6</w:t>
        </w:r>
        <w:r w:rsidR="00D7486E">
          <w:rPr>
            <w:rFonts w:asciiTheme="minorHAnsi" w:eastAsiaTheme="minorEastAsia" w:hAnsiTheme="minorHAnsi"/>
            <w:noProof/>
            <w:sz w:val="22"/>
            <w:lang w:eastAsia="sv-SE"/>
          </w:rPr>
          <w:tab/>
        </w:r>
        <w:r w:rsidR="00D7486E" w:rsidRPr="009242F6">
          <w:rPr>
            <w:rStyle w:val="Hyperlnk"/>
            <w:noProof/>
          </w:rPr>
          <w:t>Rätt till medlemskap vid övergång av bostadsrätt</w:t>
        </w:r>
        <w:r w:rsidR="00D7486E">
          <w:rPr>
            <w:noProof/>
            <w:webHidden/>
          </w:rPr>
          <w:tab/>
        </w:r>
        <w:r w:rsidR="00D7486E">
          <w:rPr>
            <w:rStyle w:val="Hyperlnk"/>
            <w:noProof/>
          </w:rPr>
          <w:fldChar w:fldCharType="begin"/>
        </w:r>
        <w:r w:rsidR="00D7486E">
          <w:rPr>
            <w:noProof/>
            <w:webHidden/>
          </w:rPr>
          <w:instrText xml:space="preserve"> PAGEREF _Toc388013845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46" w:history="1">
        <w:r w:rsidR="00D7486E" w:rsidRPr="009242F6">
          <w:rPr>
            <w:rStyle w:val="Hyperlnk"/>
          </w:rPr>
          <w:t>Upplåtelse och övergång av bostadsrätt</w:t>
        </w:r>
        <w:r w:rsidR="00D7486E">
          <w:rPr>
            <w:webHidden/>
          </w:rPr>
          <w:tab/>
        </w:r>
        <w:r w:rsidR="00D7486E">
          <w:rPr>
            <w:rStyle w:val="Hyperlnk"/>
          </w:rPr>
          <w:fldChar w:fldCharType="begin"/>
        </w:r>
        <w:r w:rsidR="00D7486E">
          <w:rPr>
            <w:webHidden/>
          </w:rPr>
          <w:instrText xml:space="preserve"> PAGEREF _Toc388013846 \h </w:instrText>
        </w:r>
        <w:r w:rsidR="00D7486E">
          <w:rPr>
            <w:rStyle w:val="Hyperlnk"/>
          </w:rPr>
        </w:r>
        <w:r w:rsidR="00D7486E">
          <w:rPr>
            <w:rStyle w:val="Hyperlnk"/>
          </w:rPr>
          <w:fldChar w:fldCharType="separate"/>
        </w:r>
        <w:r w:rsidR="00CD5BE4">
          <w:rPr>
            <w:webHidden/>
          </w:rPr>
          <w:t>5</w:t>
        </w:r>
        <w:r w:rsidR="00D7486E">
          <w:rPr>
            <w:rStyle w:val="Hyperlnk"/>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7" w:history="1">
        <w:r w:rsidR="00D7486E" w:rsidRPr="009242F6">
          <w:rPr>
            <w:rStyle w:val="Hyperlnk"/>
            <w:noProof/>
          </w:rPr>
          <w:t>§ 7</w:t>
        </w:r>
        <w:r w:rsidR="00D7486E">
          <w:rPr>
            <w:rFonts w:asciiTheme="minorHAnsi" w:eastAsiaTheme="minorEastAsia" w:hAnsiTheme="minorHAnsi"/>
            <w:noProof/>
            <w:sz w:val="22"/>
            <w:lang w:eastAsia="sv-SE"/>
          </w:rPr>
          <w:tab/>
        </w:r>
        <w:r w:rsidR="00D7486E" w:rsidRPr="009242F6">
          <w:rPr>
            <w:rStyle w:val="Hyperlnk"/>
            <w:noProof/>
          </w:rPr>
          <w:t>Upplåtelseavtalet</w:t>
        </w:r>
        <w:r w:rsidR="00D7486E">
          <w:rPr>
            <w:noProof/>
            <w:webHidden/>
          </w:rPr>
          <w:tab/>
        </w:r>
        <w:r w:rsidR="00D7486E">
          <w:rPr>
            <w:rStyle w:val="Hyperlnk"/>
            <w:noProof/>
          </w:rPr>
          <w:fldChar w:fldCharType="begin"/>
        </w:r>
        <w:r w:rsidR="00D7486E">
          <w:rPr>
            <w:noProof/>
            <w:webHidden/>
          </w:rPr>
          <w:instrText xml:space="preserve"> PAGEREF _Toc388013847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8" w:history="1">
        <w:r w:rsidR="00D7486E" w:rsidRPr="009242F6">
          <w:rPr>
            <w:rStyle w:val="Hyperlnk"/>
            <w:noProof/>
          </w:rPr>
          <w:t>§ 8</w:t>
        </w:r>
        <w:r w:rsidR="00D7486E">
          <w:rPr>
            <w:rFonts w:asciiTheme="minorHAnsi" w:eastAsiaTheme="minorEastAsia" w:hAnsiTheme="minorHAnsi"/>
            <w:noProof/>
            <w:sz w:val="22"/>
            <w:lang w:eastAsia="sv-SE"/>
          </w:rPr>
          <w:tab/>
        </w:r>
        <w:r w:rsidR="00D7486E" w:rsidRPr="009242F6">
          <w:rPr>
            <w:rStyle w:val="Hyperlnk"/>
            <w:noProof/>
          </w:rPr>
          <w:t>Förhandsavtal</w:t>
        </w:r>
        <w:r w:rsidR="00D7486E">
          <w:rPr>
            <w:noProof/>
            <w:webHidden/>
          </w:rPr>
          <w:tab/>
        </w:r>
        <w:r w:rsidR="00D7486E">
          <w:rPr>
            <w:rStyle w:val="Hyperlnk"/>
            <w:noProof/>
          </w:rPr>
          <w:fldChar w:fldCharType="begin"/>
        </w:r>
        <w:r w:rsidR="00D7486E">
          <w:rPr>
            <w:noProof/>
            <w:webHidden/>
          </w:rPr>
          <w:instrText xml:space="preserve"> PAGEREF _Toc388013848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1B31FC">
      <w:pPr>
        <w:pStyle w:val="Innehll2"/>
        <w:tabs>
          <w:tab w:val="left" w:pos="1134"/>
          <w:tab w:val="right" w:leader="dot" w:pos="7587"/>
        </w:tabs>
        <w:rPr>
          <w:rFonts w:asciiTheme="minorHAnsi" w:eastAsiaTheme="minorEastAsia" w:hAnsiTheme="minorHAnsi"/>
          <w:noProof/>
          <w:sz w:val="22"/>
          <w:lang w:eastAsia="sv-SE"/>
        </w:rPr>
      </w:pPr>
      <w:hyperlink w:anchor="_Toc388013849" w:history="1">
        <w:r w:rsidR="00D7486E" w:rsidRPr="009242F6">
          <w:rPr>
            <w:rStyle w:val="Hyperlnk"/>
            <w:noProof/>
          </w:rPr>
          <w:t>§ 9</w:t>
        </w:r>
        <w:r w:rsidR="00D7486E">
          <w:rPr>
            <w:rFonts w:asciiTheme="minorHAnsi" w:eastAsiaTheme="minorEastAsia" w:hAnsiTheme="minorHAnsi"/>
            <w:noProof/>
            <w:sz w:val="22"/>
            <w:lang w:eastAsia="sv-SE"/>
          </w:rPr>
          <w:tab/>
        </w:r>
        <w:r w:rsidR="00D7486E" w:rsidRPr="009242F6">
          <w:rPr>
            <w:rStyle w:val="Hyperlnk"/>
            <w:noProof/>
          </w:rPr>
          <w:t>Överlåtelseavtal</w:t>
        </w:r>
        <w:r w:rsidR="00D7486E">
          <w:rPr>
            <w:noProof/>
            <w:webHidden/>
          </w:rPr>
          <w:tab/>
        </w:r>
        <w:r w:rsidR="00D7486E">
          <w:rPr>
            <w:rStyle w:val="Hyperlnk"/>
            <w:noProof/>
          </w:rPr>
          <w:fldChar w:fldCharType="begin"/>
        </w:r>
        <w:r w:rsidR="00D7486E">
          <w:rPr>
            <w:noProof/>
            <w:webHidden/>
          </w:rPr>
          <w:instrText xml:space="preserve"> PAGEREF _Toc388013849 \h </w:instrText>
        </w:r>
        <w:r w:rsidR="00D7486E">
          <w:rPr>
            <w:rStyle w:val="Hyperlnk"/>
            <w:noProof/>
          </w:rPr>
        </w:r>
        <w:r w:rsidR="00D7486E">
          <w:rPr>
            <w:rStyle w:val="Hyperlnk"/>
            <w:noProof/>
          </w:rPr>
          <w:fldChar w:fldCharType="separate"/>
        </w:r>
        <w:r w:rsidR="00CD5BE4">
          <w:rPr>
            <w:noProof/>
            <w:webHidden/>
          </w:rPr>
          <w:t>5</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0" w:history="1">
        <w:r w:rsidR="00D7486E" w:rsidRPr="009242F6">
          <w:rPr>
            <w:rStyle w:val="Hyperlnk"/>
            <w:noProof/>
          </w:rPr>
          <w:t>§ 10</w:t>
        </w:r>
        <w:r w:rsidR="00D7486E">
          <w:rPr>
            <w:rFonts w:asciiTheme="minorHAnsi" w:eastAsiaTheme="minorEastAsia" w:hAnsiTheme="minorHAnsi"/>
            <w:noProof/>
            <w:sz w:val="22"/>
            <w:lang w:eastAsia="sv-SE"/>
          </w:rPr>
          <w:tab/>
        </w:r>
        <w:r w:rsidR="00D7486E" w:rsidRPr="009242F6">
          <w:rPr>
            <w:rStyle w:val="Hyperlnk"/>
            <w:noProof/>
          </w:rPr>
          <w:t>Ogiltighet vid vägrat medlemskap</w:t>
        </w:r>
        <w:r w:rsidR="00D7486E">
          <w:rPr>
            <w:noProof/>
            <w:webHidden/>
          </w:rPr>
          <w:tab/>
        </w:r>
        <w:r w:rsidR="00D7486E">
          <w:rPr>
            <w:rStyle w:val="Hyperlnk"/>
            <w:noProof/>
          </w:rPr>
          <w:fldChar w:fldCharType="begin"/>
        </w:r>
        <w:r w:rsidR="00D7486E">
          <w:rPr>
            <w:noProof/>
            <w:webHidden/>
          </w:rPr>
          <w:instrText xml:space="preserve"> PAGEREF _Toc388013850 \h </w:instrText>
        </w:r>
        <w:r w:rsidR="00D7486E">
          <w:rPr>
            <w:rStyle w:val="Hyperlnk"/>
            <w:noProof/>
          </w:rPr>
        </w:r>
        <w:r w:rsidR="00D7486E">
          <w:rPr>
            <w:rStyle w:val="Hyperlnk"/>
            <w:noProof/>
          </w:rPr>
          <w:fldChar w:fldCharType="separate"/>
        </w:r>
        <w:r w:rsidR="00CD5BE4">
          <w:rPr>
            <w:noProof/>
            <w:webHidden/>
          </w:rPr>
          <w:t>6</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1" w:history="1">
        <w:r w:rsidR="00D7486E" w:rsidRPr="009242F6">
          <w:rPr>
            <w:rStyle w:val="Hyperlnk"/>
            <w:noProof/>
          </w:rPr>
          <w:t>§ 11</w:t>
        </w:r>
        <w:r w:rsidR="00D7486E">
          <w:rPr>
            <w:rFonts w:asciiTheme="minorHAnsi" w:eastAsiaTheme="minorEastAsia" w:hAnsiTheme="minorHAnsi"/>
            <w:noProof/>
            <w:sz w:val="22"/>
            <w:lang w:eastAsia="sv-SE"/>
          </w:rPr>
          <w:tab/>
        </w:r>
        <w:r w:rsidR="00D7486E" w:rsidRPr="009242F6">
          <w:rPr>
            <w:rStyle w:val="Hyperlnk"/>
            <w:noProof/>
          </w:rPr>
          <w:t>Särskilda regler vid övergång av bostadsrätt</w:t>
        </w:r>
        <w:r w:rsidR="00D7486E">
          <w:rPr>
            <w:noProof/>
            <w:webHidden/>
          </w:rPr>
          <w:tab/>
        </w:r>
        <w:r w:rsidR="00D7486E">
          <w:rPr>
            <w:rStyle w:val="Hyperlnk"/>
            <w:noProof/>
          </w:rPr>
          <w:fldChar w:fldCharType="begin"/>
        </w:r>
        <w:r w:rsidR="00D7486E">
          <w:rPr>
            <w:noProof/>
            <w:webHidden/>
          </w:rPr>
          <w:instrText xml:space="preserve"> PAGEREF _Toc388013851 \h </w:instrText>
        </w:r>
        <w:r w:rsidR="00D7486E">
          <w:rPr>
            <w:rStyle w:val="Hyperlnk"/>
            <w:noProof/>
          </w:rPr>
        </w:r>
        <w:r w:rsidR="00D7486E">
          <w:rPr>
            <w:rStyle w:val="Hyperlnk"/>
            <w:noProof/>
          </w:rPr>
          <w:fldChar w:fldCharType="separate"/>
        </w:r>
        <w:r w:rsidR="00CD5BE4">
          <w:rPr>
            <w:noProof/>
            <w:webHidden/>
          </w:rPr>
          <w:t>6</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2" w:history="1">
        <w:r w:rsidR="00D7486E" w:rsidRPr="009242F6">
          <w:rPr>
            <w:rStyle w:val="Hyperlnk"/>
            <w:noProof/>
          </w:rPr>
          <w:t>§ 12</w:t>
        </w:r>
        <w:r w:rsidR="00D7486E">
          <w:rPr>
            <w:rFonts w:asciiTheme="minorHAnsi" w:eastAsiaTheme="minorEastAsia" w:hAnsiTheme="minorHAnsi"/>
            <w:noProof/>
            <w:sz w:val="22"/>
            <w:lang w:eastAsia="sv-SE"/>
          </w:rPr>
          <w:tab/>
        </w:r>
        <w:r w:rsidR="00D7486E" w:rsidRPr="009242F6">
          <w:rPr>
            <w:rStyle w:val="Hyperlnk"/>
            <w:noProof/>
          </w:rPr>
          <w:t>Betalningsansvar efter övergång av bostadsrätt</w:t>
        </w:r>
        <w:r w:rsidR="00D7486E">
          <w:rPr>
            <w:noProof/>
            <w:webHidden/>
          </w:rPr>
          <w:tab/>
        </w:r>
        <w:r w:rsidR="00D7486E">
          <w:rPr>
            <w:rStyle w:val="Hyperlnk"/>
            <w:noProof/>
          </w:rPr>
          <w:fldChar w:fldCharType="begin"/>
        </w:r>
        <w:r w:rsidR="00D7486E">
          <w:rPr>
            <w:noProof/>
            <w:webHidden/>
          </w:rPr>
          <w:instrText xml:space="preserve"> PAGEREF _Toc388013852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3" w:history="1">
        <w:r w:rsidR="00D7486E" w:rsidRPr="009242F6">
          <w:rPr>
            <w:rStyle w:val="Hyperlnk"/>
            <w:noProof/>
          </w:rPr>
          <w:t>§ 13</w:t>
        </w:r>
        <w:r w:rsidR="00D7486E">
          <w:rPr>
            <w:rFonts w:asciiTheme="minorHAnsi" w:eastAsiaTheme="minorEastAsia" w:hAnsiTheme="minorHAnsi"/>
            <w:noProof/>
            <w:sz w:val="22"/>
            <w:lang w:eastAsia="sv-SE"/>
          </w:rPr>
          <w:tab/>
        </w:r>
        <w:r w:rsidR="00D7486E" w:rsidRPr="009242F6">
          <w:rPr>
            <w:rStyle w:val="Hyperlnk"/>
            <w:noProof/>
          </w:rPr>
          <w:t>Åtgärder i lägenheten som vidtagits av tidigare innehavare</w:t>
        </w:r>
        <w:r w:rsidR="00D7486E">
          <w:rPr>
            <w:noProof/>
            <w:webHidden/>
          </w:rPr>
          <w:tab/>
        </w:r>
        <w:r w:rsidR="00D7486E">
          <w:rPr>
            <w:rStyle w:val="Hyperlnk"/>
            <w:noProof/>
          </w:rPr>
          <w:fldChar w:fldCharType="begin"/>
        </w:r>
        <w:r w:rsidR="00D7486E">
          <w:rPr>
            <w:noProof/>
            <w:webHidden/>
          </w:rPr>
          <w:instrText xml:space="preserve"> PAGEREF _Toc388013853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4" w:history="1">
        <w:r w:rsidR="00D7486E" w:rsidRPr="009242F6">
          <w:rPr>
            <w:rStyle w:val="Hyperlnk"/>
            <w:noProof/>
          </w:rPr>
          <w:t>§ 14</w:t>
        </w:r>
        <w:r w:rsidR="00D7486E">
          <w:rPr>
            <w:rFonts w:asciiTheme="minorHAnsi" w:eastAsiaTheme="minorEastAsia" w:hAnsiTheme="minorHAnsi"/>
            <w:noProof/>
            <w:sz w:val="22"/>
            <w:lang w:eastAsia="sv-SE"/>
          </w:rPr>
          <w:tab/>
        </w:r>
        <w:r w:rsidR="00D7486E" w:rsidRPr="009242F6">
          <w:rPr>
            <w:rStyle w:val="Hyperlnk"/>
            <w:noProof/>
          </w:rPr>
          <w:t>Avsägelse av bostadsrätt</w:t>
        </w:r>
        <w:r w:rsidR="00D7486E">
          <w:rPr>
            <w:noProof/>
            <w:webHidden/>
          </w:rPr>
          <w:tab/>
        </w:r>
        <w:r w:rsidR="00D7486E">
          <w:rPr>
            <w:rStyle w:val="Hyperlnk"/>
            <w:noProof/>
          </w:rPr>
          <w:fldChar w:fldCharType="begin"/>
        </w:r>
        <w:r w:rsidR="00D7486E">
          <w:rPr>
            <w:noProof/>
            <w:webHidden/>
          </w:rPr>
          <w:instrText xml:space="preserve"> PAGEREF _Toc388013854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5" w:history="1">
        <w:r w:rsidR="00D7486E" w:rsidRPr="009242F6">
          <w:rPr>
            <w:rStyle w:val="Hyperlnk"/>
            <w:noProof/>
          </w:rPr>
          <w:t>§ 15</w:t>
        </w:r>
        <w:r w:rsidR="00D7486E">
          <w:rPr>
            <w:rFonts w:asciiTheme="minorHAnsi" w:eastAsiaTheme="minorEastAsia" w:hAnsiTheme="minorHAnsi"/>
            <w:noProof/>
            <w:sz w:val="22"/>
            <w:lang w:eastAsia="sv-SE"/>
          </w:rPr>
          <w:tab/>
        </w:r>
        <w:r w:rsidR="00D7486E" w:rsidRPr="009242F6">
          <w:rPr>
            <w:rStyle w:val="Hyperlnk"/>
            <w:noProof/>
          </w:rPr>
          <w:t>Hävning av upplåtelseavtalet</w:t>
        </w:r>
        <w:r w:rsidR="00D7486E">
          <w:rPr>
            <w:noProof/>
            <w:webHidden/>
          </w:rPr>
          <w:tab/>
        </w:r>
        <w:r w:rsidR="00D7486E">
          <w:rPr>
            <w:rStyle w:val="Hyperlnk"/>
            <w:noProof/>
          </w:rPr>
          <w:fldChar w:fldCharType="begin"/>
        </w:r>
        <w:r w:rsidR="00D7486E">
          <w:rPr>
            <w:noProof/>
            <w:webHidden/>
          </w:rPr>
          <w:instrText xml:space="preserve"> PAGEREF _Toc388013855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56" w:history="1">
        <w:r w:rsidR="00D7486E" w:rsidRPr="009242F6">
          <w:rPr>
            <w:rStyle w:val="Hyperlnk"/>
          </w:rPr>
          <w:t>Avgifter till föreningen</w:t>
        </w:r>
        <w:r w:rsidR="00D7486E">
          <w:rPr>
            <w:webHidden/>
          </w:rPr>
          <w:tab/>
        </w:r>
        <w:r w:rsidR="00D7486E">
          <w:rPr>
            <w:rStyle w:val="Hyperlnk"/>
          </w:rPr>
          <w:fldChar w:fldCharType="begin"/>
        </w:r>
        <w:r w:rsidR="00D7486E">
          <w:rPr>
            <w:webHidden/>
          </w:rPr>
          <w:instrText xml:space="preserve"> PAGEREF _Toc388013856 \h </w:instrText>
        </w:r>
        <w:r w:rsidR="00D7486E">
          <w:rPr>
            <w:rStyle w:val="Hyperlnk"/>
          </w:rPr>
        </w:r>
        <w:r w:rsidR="00D7486E">
          <w:rPr>
            <w:rStyle w:val="Hyperlnk"/>
          </w:rPr>
          <w:fldChar w:fldCharType="separate"/>
        </w:r>
        <w:r w:rsidR="00CD5BE4">
          <w:rPr>
            <w:webHidden/>
          </w:rPr>
          <w:t>7</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7" w:history="1">
        <w:r w:rsidR="00D7486E" w:rsidRPr="009242F6">
          <w:rPr>
            <w:rStyle w:val="Hyperlnk"/>
            <w:noProof/>
          </w:rPr>
          <w:t>§ 16</w:t>
        </w:r>
        <w:r w:rsidR="00D7486E">
          <w:rPr>
            <w:rFonts w:asciiTheme="minorHAnsi" w:eastAsiaTheme="minorEastAsia" w:hAnsiTheme="minorHAnsi"/>
            <w:noProof/>
            <w:sz w:val="22"/>
            <w:lang w:eastAsia="sv-SE"/>
          </w:rPr>
          <w:tab/>
        </w:r>
        <w:r w:rsidR="00D7486E" w:rsidRPr="009242F6">
          <w:rPr>
            <w:rStyle w:val="Hyperlnk"/>
            <w:noProof/>
          </w:rPr>
          <w:t>Allmänt om avgifter till föreningen</w:t>
        </w:r>
        <w:r w:rsidR="00D7486E">
          <w:rPr>
            <w:noProof/>
            <w:webHidden/>
          </w:rPr>
          <w:tab/>
        </w:r>
        <w:r w:rsidR="00D7486E">
          <w:rPr>
            <w:rStyle w:val="Hyperlnk"/>
            <w:noProof/>
          </w:rPr>
          <w:fldChar w:fldCharType="begin"/>
        </w:r>
        <w:r w:rsidR="00D7486E">
          <w:rPr>
            <w:noProof/>
            <w:webHidden/>
          </w:rPr>
          <w:instrText xml:space="preserve"> PAGEREF _Toc388013857 \h </w:instrText>
        </w:r>
        <w:r w:rsidR="00D7486E">
          <w:rPr>
            <w:rStyle w:val="Hyperlnk"/>
            <w:noProof/>
          </w:rPr>
        </w:r>
        <w:r w:rsidR="00D7486E">
          <w:rPr>
            <w:rStyle w:val="Hyperlnk"/>
            <w:noProof/>
          </w:rPr>
          <w:fldChar w:fldCharType="separate"/>
        </w:r>
        <w:r w:rsidR="00CD5BE4">
          <w:rPr>
            <w:noProof/>
            <w:webHidden/>
          </w:rPr>
          <w:t>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8" w:history="1">
        <w:r w:rsidR="00D7486E" w:rsidRPr="009242F6">
          <w:rPr>
            <w:rStyle w:val="Hyperlnk"/>
            <w:noProof/>
          </w:rPr>
          <w:t>§ 17</w:t>
        </w:r>
        <w:r w:rsidR="00D7486E">
          <w:rPr>
            <w:rFonts w:asciiTheme="minorHAnsi" w:eastAsiaTheme="minorEastAsia" w:hAnsiTheme="minorHAnsi"/>
            <w:noProof/>
            <w:sz w:val="22"/>
            <w:lang w:eastAsia="sv-SE"/>
          </w:rPr>
          <w:tab/>
        </w:r>
        <w:r w:rsidR="00D7486E" w:rsidRPr="009242F6">
          <w:rPr>
            <w:rStyle w:val="Hyperlnk"/>
            <w:noProof/>
          </w:rPr>
          <w:t>Årsavgift och andelstal</w:t>
        </w:r>
        <w:r w:rsidR="00D7486E">
          <w:rPr>
            <w:noProof/>
            <w:webHidden/>
          </w:rPr>
          <w:tab/>
        </w:r>
        <w:r w:rsidR="00D7486E">
          <w:rPr>
            <w:rStyle w:val="Hyperlnk"/>
            <w:noProof/>
          </w:rPr>
          <w:fldChar w:fldCharType="begin"/>
        </w:r>
        <w:r w:rsidR="00D7486E">
          <w:rPr>
            <w:noProof/>
            <w:webHidden/>
          </w:rPr>
          <w:instrText xml:space="preserve"> PAGEREF _Toc388013858 \h </w:instrText>
        </w:r>
        <w:r w:rsidR="00D7486E">
          <w:rPr>
            <w:rStyle w:val="Hyperlnk"/>
            <w:noProof/>
          </w:rPr>
        </w:r>
        <w:r w:rsidR="00D7486E">
          <w:rPr>
            <w:rStyle w:val="Hyperlnk"/>
            <w:noProof/>
          </w:rPr>
          <w:fldChar w:fldCharType="separate"/>
        </w:r>
        <w:r w:rsidR="00CD5BE4">
          <w:rPr>
            <w:noProof/>
            <w:webHidden/>
          </w:rPr>
          <w:t>8</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59" w:history="1">
        <w:r w:rsidR="00D7486E" w:rsidRPr="009242F6">
          <w:rPr>
            <w:rStyle w:val="Hyperlnk"/>
            <w:noProof/>
          </w:rPr>
          <w:t>§ 18</w:t>
        </w:r>
        <w:r w:rsidR="00D7486E">
          <w:rPr>
            <w:rFonts w:asciiTheme="minorHAnsi" w:eastAsiaTheme="minorEastAsia" w:hAnsiTheme="minorHAnsi"/>
            <w:noProof/>
            <w:sz w:val="22"/>
            <w:lang w:eastAsia="sv-SE"/>
          </w:rPr>
          <w:tab/>
        </w:r>
        <w:r w:rsidR="00D7486E" w:rsidRPr="009242F6">
          <w:rPr>
            <w:rStyle w:val="Hyperlnk"/>
            <w:noProof/>
          </w:rPr>
          <w:t>Överlåtelseavgift, pantsättningsavgift och avgift vid upplåtelse i andra hand</w:t>
        </w:r>
        <w:r w:rsidR="00D7486E">
          <w:rPr>
            <w:noProof/>
            <w:webHidden/>
          </w:rPr>
          <w:tab/>
        </w:r>
        <w:r w:rsidR="00D7486E">
          <w:rPr>
            <w:rStyle w:val="Hyperlnk"/>
            <w:noProof/>
          </w:rPr>
          <w:fldChar w:fldCharType="begin"/>
        </w:r>
        <w:r w:rsidR="00D7486E">
          <w:rPr>
            <w:noProof/>
            <w:webHidden/>
          </w:rPr>
          <w:instrText xml:space="preserve"> PAGEREF _Toc388013859 \h </w:instrText>
        </w:r>
        <w:r w:rsidR="00D7486E">
          <w:rPr>
            <w:rStyle w:val="Hyperlnk"/>
            <w:noProof/>
          </w:rPr>
        </w:r>
        <w:r w:rsidR="00D7486E">
          <w:rPr>
            <w:rStyle w:val="Hyperlnk"/>
            <w:noProof/>
          </w:rPr>
          <w:fldChar w:fldCharType="separate"/>
        </w:r>
        <w:r w:rsidR="00CD5BE4">
          <w:rPr>
            <w:noProof/>
            <w:webHidden/>
          </w:rPr>
          <w:t>8</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0" w:history="1">
        <w:r w:rsidR="00D7486E" w:rsidRPr="009242F6">
          <w:rPr>
            <w:rStyle w:val="Hyperlnk"/>
            <w:noProof/>
          </w:rPr>
          <w:t>§ 19</w:t>
        </w:r>
        <w:r w:rsidR="00D7486E">
          <w:rPr>
            <w:rFonts w:asciiTheme="minorHAnsi" w:eastAsiaTheme="minorEastAsia" w:hAnsiTheme="minorHAnsi"/>
            <w:noProof/>
            <w:sz w:val="22"/>
            <w:lang w:eastAsia="sv-SE"/>
          </w:rPr>
          <w:tab/>
        </w:r>
        <w:r w:rsidR="00D7486E" w:rsidRPr="009242F6">
          <w:rPr>
            <w:rStyle w:val="Hyperlnk"/>
            <w:noProof/>
          </w:rPr>
          <w:t>Ränta och inkassoavgift vid försenad betalning</w:t>
        </w:r>
        <w:r w:rsidR="00D7486E">
          <w:rPr>
            <w:noProof/>
            <w:webHidden/>
          </w:rPr>
          <w:tab/>
        </w:r>
        <w:r w:rsidR="00D7486E">
          <w:rPr>
            <w:rStyle w:val="Hyperlnk"/>
            <w:noProof/>
          </w:rPr>
          <w:fldChar w:fldCharType="begin"/>
        </w:r>
        <w:r w:rsidR="00D7486E">
          <w:rPr>
            <w:noProof/>
            <w:webHidden/>
          </w:rPr>
          <w:instrText xml:space="preserve"> PAGEREF _Toc388013860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1" w:history="1">
        <w:r w:rsidR="00D7486E" w:rsidRPr="009242F6">
          <w:rPr>
            <w:rStyle w:val="Hyperlnk"/>
            <w:noProof/>
          </w:rPr>
          <w:t>§ 20</w:t>
        </w:r>
        <w:r w:rsidR="00D7486E">
          <w:rPr>
            <w:rFonts w:asciiTheme="minorHAnsi" w:eastAsiaTheme="minorEastAsia" w:hAnsiTheme="minorHAnsi"/>
            <w:noProof/>
            <w:sz w:val="22"/>
            <w:lang w:eastAsia="sv-SE"/>
          </w:rPr>
          <w:tab/>
        </w:r>
        <w:r w:rsidR="00D7486E" w:rsidRPr="009242F6">
          <w:rPr>
            <w:rStyle w:val="Hyperlnk"/>
            <w:noProof/>
          </w:rPr>
          <w:t>Övriga avgifter</w:t>
        </w:r>
        <w:r w:rsidR="00D7486E">
          <w:rPr>
            <w:noProof/>
            <w:webHidden/>
          </w:rPr>
          <w:tab/>
        </w:r>
        <w:r w:rsidR="00D7486E">
          <w:rPr>
            <w:rStyle w:val="Hyperlnk"/>
            <w:noProof/>
          </w:rPr>
          <w:fldChar w:fldCharType="begin"/>
        </w:r>
        <w:r w:rsidR="00D7486E">
          <w:rPr>
            <w:noProof/>
            <w:webHidden/>
          </w:rPr>
          <w:instrText xml:space="preserve"> PAGEREF _Toc388013861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2" w:history="1">
        <w:r w:rsidR="00D7486E" w:rsidRPr="009242F6">
          <w:rPr>
            <w:rStyle w:val="Hyperlnk"/>
            <w:noProof/>
          </w:rPr>
          <w:t>§ 21</w:t>
        </w:r>
        <w:r w:rsidR="00D7486E">
          <w:rPr>
            <w:rFonts w:asciiTheme="minorHAnsi" w:eastAsiaTheme="minorEastAsia" w:hAnsiTheme="minorHAnsi"/>
            <w:noProof/>
            <w:sz w:val="22"/>
            <w:lang w:eastAsia="sv-SE"/>
          </w:rPr>
          <w:tab/>
        </w:r>
        <w:r w:rsidR="00D7486E" w:rsidRPr="009242F6">
          <w:rPr>
            <w:rStyle w:val="Hyperlnk"/>
            <w:noProof/>
          </w:rPr>
          <w:t>Föreningens legala panträtt</w:t>
        </w:r>
        <w:r w:rsidR="00D7486E">
          <w:rPr>
            <w:noProof/>
            <w:webHidden/>
          </w:rPr>
          <w:tab/>
        </w:r>
        <w:r w:rsidR="00D7486E">
          <w:rPr>
            <w:rStyle w:val="Hyperlnk"/>
            <w:noProof/>
          </w:rPr>
          <w:fldChar w:fldCharType="begin"/>
        </w:r>
        <w:r w:rsidR="00D7486E">
          <w:rPr>
            <w:noProof/>
            <w:webHidden/>
          </w:rPr>
          <w:instrText xml:space="preserve"> PAGEREF _Toc388013862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63" w:history="1">
        <w:r w:rsidR="00D7486E" w:rsidRPr="009242F6">
          <w:rPr>
            <w:rStyle w:val="Hyperlnk"/>
          </w:rPr>
          <w:t>Användning av lägenheten</w:t>
        </w:r>
        <w:r w:rsidR="00D7486E">
          <w:rPr>
            <w:webHidden/>
          </w:rPr>
          <w:tab/>
        </w:r>
        <w:r w:rsidR="00D7486E">
          <w:rPr>
            <w:rStyle w:val="Hyperlnk"/>
          </w:rPr>
          <w:fldChar w:fldCharType="begin"/>
        </w:r>
        <w:r w:rsidR="00D7486E">
          <w:rPr>
            <w:webHidden/>
          </w:rPr>
          <w:instrText xml:space="preserve"> PAGEREF _Toc388013863 \h </w:instrText>
        </w:r>
        <w:r w:rsidR="00D7486E">
          <w:rPr>
            <w:rStyle w:val="Hyperlnk"/>
          </w:rPr>
        </w:r>
        <w:r w:rsidR="00D7486E">
          <w:rPr>
            <w:rStyle w:val="Hyperlnk"/>
          </w:rPr>
          <w:fldChar w:fldCharType="separate"/>
        </w:r>
        <w:r w:rsidR="00CD5BE4">
          <w:rPr>
            <w:webHidden/>
          </w:rPr>
          <w:t>9</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4" w:history="1">
        <w:r w:rsidR="00D7486E" w:rsidRPr="009242F6">
          <w:rPr>
            <w:rStyle w:val="Hyperlnk"/>
            <w:noProof/>
          </w:rPr>
          <w:t>§ 22</w:t>
        </w:r>
        <w:r w:rsidR="00D7486E">
          <w:rPr>
            <w:rFonts w:asciiTheme="minorHAnsi" w:eastAsiaTheme="minorEastAsia" w:hAnsiTheme="minorHAnsi"/>
            <w:noProof/>
            <w:sz w:val="22"/>
            <w:lang w:eastAsia="sv-SE"/>
          </w:rPr>
          <w:tab/>
        </w:r>
        <w:r w:rsidR="00D7486E" w:rsidRPr="009242F6">
          <w:rPr>
            <w:rStyle w:val="Hyperlnk"/>
            <w:noProof/>
          </w:rPr>
          <w:t>Avsett ändamål</w:t>
        </w:r>
        <w:r w:rsidR="00D7486E">
          <w:rPr>
            <w:noProof/>
            <w:webHidden/>
          </w:rPr>
          <w:tab/>
        </w:r>
        <w:r w:rsidR="00D7486E">
          <w:rPr>
            <w:rStyle w:val="Hyperlnk"/>
            <w:noProof/>
          </w:rPr>
          <w:fldChar w:fldCharType="begin"/>
        </w:r>
        <w:r w:rsidR="00D7486E">
          <w:rPr>
            <w:noProof/>
            <w:webHidden/>
          </w:rPr>
          <w:instrText xml:space="preserve"> PAGEREF _Toc388013864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5" w:history="1">
        <w:r w:rsidR="00D7486E" w:rsidRPr="009242F6">
          <w:rPr>
            <w:rStyle w:val="Hyperlnk"/>
            <w:noProof/>
          </w:rPr>
          <w:t>§ 23</w:t>
        </w:r>
        <w:r w:rsidR="00D7486E">
          <w:rPr>
            <w:rFonts w:asciiTheme="minorHAnsi" w:eastAsiaTheme="minorEastAsia" w:hAnsiTheme="minorHAnsi"/>
            <w:noProof/>
            <w:sz w:val="22"/>
            <w:lang w:eastAsia="sv-SE"/>
          </w:rPr>
          <w:tab/>
        </w:r>
        <w:r w:rsidR="00D7486E" w:rsidRPr="009242F6">
          <w:rPr>
            <w:rStyle w:val="Hyperlnk"/>
            <w:noProof/>
          </w:rPr>
          <w:t>Sundhet, ordning och skick</w:t>
        </w:r>
        <w:r w:rsidR="00D7486E">
          <w:rPr>
            <w:noProof/>
            <w:webHidden/>
          </w:rPr>
          <w:tab/>
        </w:r>
        <w:r w:rsidR="00D7486E">
          <w:rPr>
            <w:rStyle w:val="Hyperlnk"/>
            <w:noProof/>
          </w:rPr>
          <w:fldChar w:fldCharType="begin"/>
        </w:r>
        <w:r w:rsidR="00D7486E">
          <w:rPr>
            <w:noProof/>
            <w:webHidden/>
          </w:rPr>
          <w:instrText xml:space="preserve"> PAGEREF _Toc388013865 \h </w:instrText>
        </w:r>
        <w:r w:rsidR="00D7486E">
          <w:rPr>
            <w:rStyle w:val="Hyperlnk"/>
            <w:noProof/>
          </w:rPr>
        </w:r>
        <w:r w:rsidR="00D7486E">
          <w:rPr>
            <w:rStyle w:val="Hyperlnk"/>
            <w:noProof/>
          </w:rPr>
          <w:fldChar w:fldCharType="separate"/>
        </w:r>
        <w:r w:rsidR="00CD5BE4">
          <w:rPr>
            <w:noProof/>
            <w:webHidden/>
          </w:rPr>
          <w:t>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6" w:history="1">
        <w:r w:rsidR="00D7486E" w:rsidRPr="009242F6">
          <w:rPr>
            <w:rStyle w:val="Hyperlnk"/>
            <w:noProof/>
          </w:rPr>
          <w:t>§ 24</w:t>
        </w:r>
        <w:r w:rsidR="00D7486E">
          <w:rPr>
            <w:rFonts w:asciiTheme="minorHAnsi" w:eastAsiaTheme="minorEastAsia" w:hAnsiTheme="minorHAnsi"/>
            <w:noProof/>
            <w:sz w:val="22"/>
            <w:lang w:eastAsia="sv-SE"/>
          </w:rPr>
          <w:tab/>
        </w:r>
        <w:r w:rsidR="00D7486E" w:rsidRPr="009242F6">
          <w:rPr>
            <w:rStyle w:val="Hyperlnk"/>
            <w:noProof/>
          </w:rPr>
          <w:t>Upplåtelse av lägenheten i andra hand</w:t>
        </w:r>
        <w:r w:rsidR="00D7486E">
          <w:rPr>
            <w:noProof/>
            <w:webHidden/>
          </w:rPr>
          <w:tab/>
        </w:r>
        <w:r w:rsidR="00D7486E">
          <w:rPr>
            <w:rStyle w:val="Hyperlnk"/>
            <w:noProof/>
          </w:rPr>
          <w:fldChar w:fldCharType="begin"/>
        </w:r>
        <w:r w:rsidR="00D7486E">
          <w:rPr>
            <w:noProof/>
            <w:webHidden/>
          </w:rPr>
          <w:instrText xml:space="preserve"> PAGEREF _Toc388013866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7" w:history="1">
        <w:r w:rsidR="00D7486E" w:rsidRPr="009242F6">
          <w:rPr>
            <w:rStyle w:val="Hyperlnk"/>
            <w:noProof/>
          </w:rPr>
          <w:t>§ 25</w:t>
        </w:r>
        <w:r w:rsidR="00D7486E">
          <w:rPr>
            <w:rFonts w:asciiTheme="minorHAnsi" w:eastAsiaTheme="minorEastAsia" w:hAnsiTheme="minorHAnsi"/>
            <w:noProof/>
            <w:sz w:val="22"/>
            <w:lang w:eastAsia="sv-SE"/>
          </w:rPr>
          <w:tab/>
        </w:r>
        <w:r w:rsidR="00D7486E" w:rsidRPr="009242F6">
          <w:rPr>
            <w:rStyle w:val="Hyperlnk"/>
            <w:noProof/>
          </w:rPr>
          <w:t>Inneboende</w:t>
        </w:r>
        <w:r w:rsidR="00D7486E">
          <w:rPr>
            <w:noProof/>
            <w:webHidden/>
          </w:rPr>
          <w:tab/>
        </w:r>
        <w:r w:rsidR="00D7486E">
          <w:rPr>
            <w:rStyle w:val="Hyperlnk"/>
            <w:noProof/>
          </w:rPr>
          <w:fldChar w:fldCharType="begin"/>
        </w:r>
        <w:r w:rsidR="00D7486E">
          <w:rPr>
            <w:noProof/>
            <w:webHidden/>
          </w:rPr>
          <w:instrText xml:space="preserve"> PAGEREF _Toc388013867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68" w:history="1">
        <w:r w:rsidR="00D7486E" w:rsidRPr="009242F6">
          <w:rPr>
            <w:rStyle w:val="Hyperlnk"/>
          </w:rPr>
          <w:t>Underhåll av lägenheten</w:t>
        </w:r>
        <w:r w:rsidR="00D7486E">
          <w:rPr>
            <w:webHidden/>
          </w:rPr>
          <w:tab/>
        </w:r>
        <w:r w:rsidR="00D7486E">
          <w:rPr>
            <w:rStyle w:val="Hyperlnk"/>
          </w:rPr>
          <w:fldChar w:fldCharType="begin"/>
        </w:r>
        <w:r w:rsidR="00D7486E">
          <w:rPr>
            <w:webHidden/>
          </w:rPr>
          <w:instrText xml:space="preserve"> PAGEREF _Toc388013868 \h </w:instrText>
        </w:r>
        <w:r w:rsidR="00D7486E">
          <w:rPr>
            <w:rStyle w:val="Hyperlnk"/>
          </w:rPr>
        </w:r>
        <w:r w:rsidR="00D7486E">
          <w:rPr>
            <w:rStyle w:val="Hyperlnk"/>
          </w:rPr>
          <w:fldChar w:fldCharType="separate"/>
        </w:r>
        <w:r w:rsidR="00CD5BE4">
          <w:rPr>
            <w:webHidden/>
          </w:rPr>
          <w:t>10</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69" w:history="1">
        <w:r w:rsidR="00D7486E" w:rsidRPr="009242F6">
          <w:rPr>
            <w:rStyle w:val="Hyperlnk"/>
            <w:noProof/>
          </w:rPr>
          <w:t>§ 26</w:t>
        </w:r>
        <w:r w:rsidR="00D7486E">
          <w:rPr>
            <w:rFonts w:asciiTheme="minorHAnsi" w:eastAsiaTheme="minorEastAsia" w:hAnsiTheme="minorHAnsi"/>
            <w:noProof/>
            <w:sz w:val="22"/>
            <w:lang w:eastAsia="sv-SE"/>
          </w:rPr>
          <w:tab/>
        </w:r>
        <w:r w:rsidR="00D7486E" w:rsidRPr="009242F6">
          <w:rPr>
            <w:rStyle w:val="Hyperlnk"/>
            <w:noProof/>
          </w:rPr>
          <w:t>Allmänt om bostadsrättshavarens ansvar</w:t>
        </w:r>
        <w:r w:rsidR="00D7486E">
          <w:rPr>
            <w:noProof/>
            <w:webHidden/>
          </w:rPr>
          <w:tab/>
        </w:r>
        <w:r w:rsidR="00D7486E">
          <w:rPr>
            <w:rStyle w:val="Hyperlnk"/>
            <w:noProof/>
          </w:rPr>
          <w:fldChar w:fldCharType="begin"/>
        </w:r>
        <w:r w:rsidR="00D7486E">
          <w:rPr>
            <w:noProof/>
            <w:webHidden/>
          </w:rPr>
          <w:instrText xml:space="preserve"> PAGEREF _Toc388013869 \h </w:instrText>
        </w:r>
        <w:r w:rsidR="00D7486E">
          <w:rPr>
            <w:rStyle w:val="Hyperlnk"/>
            <w:noProof/>
          </w:rPr>
        </w:r>
        <w:r w:rsidR="00D7486E">
          <w:rPr>
            <w:rStyle w:val="Hyperlnk"/>
            <w:noProof/>
          </w:rPr>
          <w:fldChar w:fldCharType="separate"/>
        </w:r>
        <w:r w:rsidR="00CD5BE4">
          <w:rPr>
            <w:noProof/>
            <w:webHidden/>
          </w:rPr>
          <w:t>10</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0" w:history="1">
        <w:r w:rsidR="00D7486E" w:rsidRPr="009242F6">
          <w:rPr>
            <w:rStyle w:val="Hyperlnk"/>
            <w:noProof/>
          </w:rPr>
          <w:t>§ 27</w:t>
        </w:r>
        <w:r w:rsidR="00D7486E">
          <w:rPr>
            <w:rFonts w:asciiTheme="minorHAnsi" w:eastAsiaTheme="minorEastAsia" w:hAnsiTheme="minorHAnsi"/>
            <w:noProof/>
            <w:sz w:val="22"/>
            <w:lang w:eastAsia="sv-SE"/>
          </w:rPr>
          <w:tab/>
        </w:r>
        <w:r w:rsidR="00D7486E" w:rsidRPr="009242F6">
          <w:rPr>
            <w:rStyle w:val="Hyperlnk"/>
            <w:noProof/>
          </w:rPr>
          <w:t>Balkong, altan, takterrass, uteplats</w:t>
        </w:r>
        <w:r w:rsidR="00D7486E">
          <w:rPr>
            <w:noProof/>
            <w:webHidden/>
          </w:rPr>
          <w:tab/>
        </w:r>
        <w:r w:rsidR="00D7486E">
          <w:rPr>
            <w:rStyle w:val="Hyperlnk"/>
            <w:noProof/>
          </w:rPr>
          <w:fldChar w:fldCharType="begin"/>
        </w:r>
        <w:r w:rsidR="00D7486E">
          <w:rPr>
            <w:noProof/>
            <w:webHidden/>
          </w:rPr>
          <w:instrText xml:space="preserve"> PAGEREF _Toc388013870 \h </w:instrText>
        </w:r>
        <w:r w:rsidR="00D7486E">
          <w:rPr>
            <w:rStyle w:val="Hyperlnk"/>
            <w:noProof/>
          </w:rPr>
        </w:r>
        <w:r w:rsidR="00D7486E">
          <w:rPr>
            <w:rStyle w:val="Hyperlnk"/>
            <w:noProof/>
          </w:rPr>
          <w:fldChar w:fldCharType="separate"/>
        </w:r>
        <w:r w:rsidR="00CD5BE4">
          <w:rPr>
            <w:noProof/>
            <w:webHidden/>
          </w:rPr>
          <w:t>11</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1" w:history="1">
        <w:r w:rsidR="00D7486E" w:rsidRPr="009242F6">
          <w:rPr>
            <w:rStyle w:val="Hyperlnk"/>
            <w:noProof/>
          </w:rPr>
          <w:t>§ 28</w:t>
        </w:r>
        <w:r w:rsidR="00D7486E">
          <w:rPr>
            <w:rFonts w:asciiTheme="minorHAnsi" w:eastAsiaTheme="minorEastAsia" w:hAnsiTheme="minorHAnsi"/>
            <w:noProof/>
            <w:sz w:val="22"/>
            <w:lang w:eastAsia="sv-SE"/>
          </w:rPr>
          <w:tab/>
        </w:r>
        <w:r w:rsidR="00D7486E" w:rsidRPr="009242F6">
          <w:rPr>
            <w:rStyle w:val="Hyperlnk"/>
            <w:noProof/>
          </w:rPr>
          <w:t>Våtutrymmen och kök</w:t>
        </w:r>
        <w:r w:rsidR="00D7486E">
          <w:rPr>
            <w:noProof/>
            <w:webHidden/>
          </w:rPr>
          <w:tab/>
        </w:r>
        <w:r w:rsidR="00D7486E">
          <w:rPr>
            <w:rStyle w:val="Hyperlnk"/>
            <w:noProof/>
          </w:rPr>
          <w:fldChar w:fldCharType="begin"/>
        </w:r>
        <w:r w:rsidR="00D7486E">
          <w:rPr>
            <w:noProof/>
            <w:webHidden/>
          </w:rPr>
          <w:instrText xml:space="preserve"> PAGEREF _Toc388013871 \h </w:instrText>
        </w:r>
        <w:r w:rsidR="00D7486E">
          <w:rPr>
            <w:rStyle w:val="Hyperlnk"/>
            <w:noProof/>
          </w:rPr>
        </w:r>
        <w:r w:rsidR="00D7486E">
          <w:rPr>
            <w:rStyle w:val="Hyperlnk"/>
            <w:noProof/>
          </w:rPr>
          <w:fldChar w:fldCharType="separate"/>
        </w:r>
        <w:r w:rsidR="00CD5BE4">
          <w:rPr>
            <w:noProof/>
            <w:webHidden/>
          </w:rPr>
          <w:t>11</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2" w:history="1">
        <w:r w:rsidR="00D7486E" w:rsidRPr="009242F6">
          <w:rPr>
            <w:rStyle w:val="Hyperlnk"/>
            <w:noProof/>
          </w:rPr>
          <w:t>§ 29</w:t>
        </w:r>
        <w:r w:rsidR="00D7486E">
          <w:rPr>
            <w:rFonts w:asciiTheme="minorHAnsi" w:eastAsiaTheme="minorEastAsia" w:hAnsiTheme="minorHAnsi"/>
            <w:noProof/>
            <w:sz w:val="22"/>
            <w:lang w:eastAsia="sv-SE"/>
          </w:rPr>
          <w:tab/>
        </w:r>
        <w:r w:rsidR="00D7486E" w:rsidRPr="009242F6">
          <w:rPr>
            <w:rStyle w:val="Hyperlnk"/>
            <w:noProof/>
          </w:rPr>
          <w:t>Föreningens ansvar</w:t>
        </w:r>
        <w:r w:rsidR="00D7486E">
          <w:rPr>
            <w:noProof/>
            <w:webHidden/>
          </w:rPr>
          <w:tab/>
        </w:r>
        <w:r w:rsidR="00D7486E">
          <w:rPr>
            <w:rStyle w:val="Hyperlnk"/>
            <w:noProof/>
          </w:rPr>
          <w:fldChar w:fldCharType="begin"/>
        </w:r>
        <w:r w:rsidR="00D7486E">
          <w:rPr>
            <w:noProof/>
            <w:webHidden/>
          </w:rPr>
          <w:instrText xml:space="preserve"> PAGEREF _Toc388013872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3" w:history="1">
        <w:r w:rsidR="00D7486E" w:rsidRPr="009242F6">
          <w:rPr>
            <w:rStyle w:val="Hyperlnk"/>
            <w:noProof/>
          </w:rPr>
          <w:t>§ 30</w:t>
        </w:r>
        <w:r w:rsidR="00D7486E">
          <w:rPr>
            <w:rFonts w:asciiTheme="minorHAnsi" w:eastAsiaTheme="minorEastAsia" w:hAnsiTheme="minorHAnsi"/>
            <w:noProof/>
            <w:sz w:val="22"/>
            <w:lang w:eastAsia="sv-SE"/>
          </w:rPr>
          <w:tab/>
        </w:r>
        <w:r w:rsidR="00D7486E" w:rsidRPr="009242F6">
          <w:rPr>
            <w:rStyle w:val="Hyperlnk"/>
            <w:noProof/>
          </w:rPr>
          <w:t>Reparationer p g a brand- eller vattenledningsskada</w:t>
        </w:r>
        <w:r w:rsidR="00D7486E">
          <w:rPr>
            <w:noProof/>
            <w:webHidden/>
          </w:rPr>
          <w:tab/>
        </w:r>
        <w:r w:rsidR="00D7486E">
          <w:rPr>
            <w:rStyle w:val="Hyperlnk"/>
            <w:noProof/>
          </w:rPr>
          <w:fldChar w:fldCharType="begin"/>
        </w:r>
        <w:r w:rsidR="00D7486E">
          <w:rPr>
            <w:noProof/>
            <w:webHidden/>
          </w:rPr>
          <w:instrText xml:space="preserve"> PAGEREF _Toc388013873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4" w:history="1">
        <w:r w:rsidR="00D7486E" w:rsidRPr="009242F6">
          <w:rPr>
            <w:rStyle w:val="Hyperlnk"/>
            <w:noProof/>
          </w:rPr>
          <w:t>§ 31</w:t>
        </w:r>
        <w:r w:rsidR="00D7486E">
          <w:rPr>
            <w:rFonts w:asciiTheme="minorHAnsi" w:eastAsiaTheme="minorEastAsia" w:hAnsiTheme="minorHAnsi"/>
            <w:noProof/>
            <w:sz w:val="22"/>
            <w:lang w:eastAsia="sv-SE"/>
          </w:rPr>
          <w:tab/>
        </w:r>
        <w:r w:rsidR="00D7486E" w:rsidRPr="009242F6">
          <w:rPr>
            <w:rStyle w:val="Hyperlnk"/>
            <w:noProof/>
          </w:rPr>
          <w:t>Bostadsrättshavarens skyldighet att anmäla brister</w:t>
        </w:r>
        <w:r w:rsidR="00D7486E">
          <w:rPr>
            <w:noProof/>
            <w:webHidden/>
          </w:rPr>
          <w:tab/>
        </w:r>
        <w:r w:rsidR="00D7486E">
          <w:rPr>
            <w:rStyle w:val="Hyperlnk"/>
            <w:noProof/>
          </w:rPr>
          <w:fldChar w:fldCharType="begin"/>
        </w:r>
        <w:r w:rsidR="00D7486E">
          <w:rPr>
            <w:noProof/>
            <w:webHidden/>
          </w:rPr>
          <w:instrText xml:space="preserve"> PAGEREF _Toc388013874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5" w:history="1">
        <w:r w:rsidR="00D7486E" w:rsidRPr="009242F6">
          <w:rPr>
            <w:rStyle w:val="Hyperlnk"/>
            <w:noProof/>
          </w:rPr>
          <w:t>§ 32</w:t>
        </w:r>
        <w:r w:rsidR="00D7486E">
          <w:rPr>
            <w:rFonts w:asciiTheme="minorHAnsi" w:eastAsiaTheme="minorEastAsia" w:hAnsiTheme="minorHAnsi"/>
            <w:noProof/>
            <w:sz w:val="22"/>
            <w:lang w:eastAsia="sv-SE"/>
          </w:rPr>
          <w:tab/>
        </w:r>
        <w:r w:rsidR="00D7486E" w:rsidRPr="009242F6">
          <w:rPr>
            <w:rStyle w:val="Hyperlnk"/>
            <w:noProof/>
          </w:rPr>
          <w:t>Föreningen får utföra underhållsåtgärd som bostadsrättshavaren svarar för</w:t>
        </w:r>
        <w:r w:rsidR="00D7486E">
          <w:rPr>
            <w:noProof/>
            <w:webHidden/>
          </w:rPr>
          <w:tab/>
        </w:r>
        <w:r w:rsidR="00D7486E">
          <w:rPr>
            <w:rStyle w:val="Hyperlnk"/>
            <w:noProof/>
          </w:rPr>
          <w:fldChar w:fldCharType="begin"/>
        </w:r>
        <w:r w:rsidR="00D7486E">
          <w:rPr>
            <w:noProof/>
            <w:webHidden/>
          </w:rPr>
          <w:instrText xml:space="preserve"> PAGEREF _Toc388013875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6" w:history="1">
        <w:r w:rsidR="00D7486E" w:rsidRPr="009242F6">
          <w:rPr>
            <w:rStyle w:val="Hyperlnk"/>
            <w:noProof/>
          </w:rPr>
          <w:t>§ 33</w:t>
        </w:r>
        <w:r w:rsidR="00D7486E">
          <w:rPr>
            <w:rFonts w:asciiTheme="minorHAnsi" w:eastAsiaTheme="minorEastAsia" w:hAnsiTheme="minorHAnsi"/>
            <w:noProof/>
            <w:sz w:val="22"/>
            <w:lang w:eastAsia="sv-SE"/>
          </w:rPr>
          <w:tab/>
        </w:r>
        <w:r w:rsidR="00D7486E" w:rsidRPr="009242F6">
          <w:rPr>
            <w:rStyle w:val="Hyperlnk"/>
            <w:noProof/>
          </w:rPr>
          <w:t>Ersättning för inträffad skada</w:t>
        </w:r>
        <w:r w:rsidR="00D7486E">
          <w:rPr>
            <w:noProof/>
            <w:webHidden/>
          </w:rPr>
          <w:tab/>
        </w:r>
        <w:r w:rsidR="00D7486E">
          <w:rPr>
            <w:rStyle w:val="Hyperlnk"/>
            <w:noProof/>
          </w:rPr>
          <w:fldChar w:fldCharType="begin"/>
        </w:r>
        <w:r w:rsidR="00D7486E">
          <w:rPr>
            <w:noProof/>
            <w:webHidden/>
          </w:rPr>
          <w:instrText xml:space="preserve"> PAGEREF _Toc388013876 \h </w:instrText>
        </w:r>
        <w:r w:rsidR="00D7486E">
          <w:rPr>
            <w:rStyle w:val="Hyperlnk"/>
            <w:noProof/>
          </w:rPr>
        </w:r>
        <w:r w:rsidR="00D7486E">
          <w:rPr>
            <w:rStyle w:val="Hyperlnk"/>
            <w:noProof/>
          </w:rPr>
          <w:fldChar w:fldCharType="separate"/>
        </w:r>
        <w:r w:rsidR="00CD5BE4">
          <w:rPr>
            <w:noProof/>
            <w:webHidden/>
          </w:rPr>
          <w:t>12</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7" w:history="1">
        <w:r w:rsidR="00D7486E" w:rsidRPr="009242F6">
          <w:rPr>
            <w:rStyle w:val="Hyperlnk"/>
            <w:noProof/>
          </w:rPr>
          <w:t>§ 34</w:t>
        </w:r>
        <w:r w:rsidR="00D7486E">
          <w:rPr>
            <w:rFonts w:asciiTheme="minorHAnsi" w:eastAsiaTheme="minorEastAsia" w:hAnsiTheme="minorHAnsi"/>
            <w:noProof/>
            <w:sz w:val="22"/>
            <w:lang w:eastAsia="sv-SE"/>
          </w:rPr>
          <w:tab/>
        </w:r>
        <w:r w:rsidR="00D7486E" w:rsidRPr="009242F6">
          <w:rPr>
            <w:rStyle w:val="Hyperlnk"/>
            <w:noProof/>
          </w:rPr>
          <w:t>Avhjälpande av brist på bostadsrättshavarens bekostnad</w:t>
        </w:r>
        <w:r w:rsidR="00D7486E">
          <w:rPr>
            <w:noProof/>
            <w:webHidden/>
          </w:rPr>
          <w:tab/>
        </w:r>
        <w:r w:rsidR="00D7486E">
          <w:rPr>
            <w:rStyle w:val="Hyperlnk"/>
            <w:noProof/>
          </w:rPr>
          <w:fldChar w:fldCharType="begin"/>
        </w:r>
        <w:r w:rsidR="00D7486E">
          <w:rPr>
            <w:noProof/>
            <w:webHidden/>
          </w:rPr>
          <w:instrText xml:space="preserve"> PAGEREF _Toc388013877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8" w:history="1">
        <w:r w:rsidR="00D7486E" w:rsidRPr="009242F6">
          <w:rPr>
            <w:rStyle w:val="Hyperlnk"/>
            <w:noProof/>
          </w:rPr>
          <w:t>§ 35</w:t>
        </w:r>
        <w:r w:rsidR="00D7486E">
          <w:rPr>
            <w:rFonts w:asciiTheme="minorHAnsi" w:eastAsiaTheme="minorEastAsia" w:hAnsiTheme="minorHAnsi"/>
            <w:noProof/>
            <w:sz w:val="22"/>
            <w:lang w:eastAsia="sv-SE"/>
          </w:rPr>
          <w:tab/>
        </w:r>
        <w:r w:rsidR="00D7486E" w:rsidRPr="009242F6">
          <w:rPr>
            <w:rStyle w:val="Hyperlnk"/>
            <w:noProof/>
          </w:rPr>
          <w:t>Föreningens rätt till tillträde till lägenhet</w:t>
        </w:r>
        <w:r w:rsidR="00D7486E">
          <w:rPr>
            <w:noProof/>
            <w:webHidden/>
          </w:rPr>
          <w:tab/>
        </w:r>
        <w:r w:rsidR="00D7486E">
          <w:rPr>
            <w:rStyle w:val="Hyperlnk"/>
            <w:noProof/>
          </w:rPr>
          <w:fldChar w:fldCharType="begin"/>
        </w:r>
        <w:r w:rsidR="00D7486E">
          <w:rPr>
            <w:noProof/>
            <w:webHidden/>
          </w:rPr>
          <w:instrText xml:space="preserve"> PAGEREF _Toc388013878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79" w:history="1">
        <w:r w:rsidR="00D7486E" w:rsidRPr="009242F6">
          <w:rPr>
            <w:rStyle w:val="Hyperlnk"/>
            <w:noProof/>
          </w:rPr>
          <w:t>§ 36</w:t>
        </w:r>
        <w:r w:rsidR="00D7486E">
          <w:rPr>
            <w:rFonts w:asciiTheme="minorHAnsi" w:eastAsiaTheme="minorEastAsia" w:hAnsiTheme="minorHAnsi"/>
            <w:noProof/>
            <w:sz w:val="22"/>
            <w:lang w:eastAsia="sv-SE"/>
          </w:rPr>
          <w:tab/>
        </w:r>
        <w:r w:rsidR="00D7486E" w:rsidRPr="009242F6">
          <w:rPr>
            <w:rStyle w:val="Hyperlnk"/>
            <w:noProof/>
          </w:rPr>
          <w:t>Ändring av lägenhet</w:t>
        </w:r>
        <w:r w:rsidR="00D7486E">
          <w:rPr>
            <w:noProof/>
            <w:webHidden/>
          </w:rPr>
          <w:tab/>
        </w:r>
        <w:r w:rsidR="00D7486E">
          <w:rPr>
            <w:rStyle w:val="Hyperlnk"/>
            <w:noProof/>
          </w:rPr>
          <w:fldChar w:fldCharType="begin"/>
        </w:r>
        <w:r w:rsidR="00D7486E">
          <w:rPr>
            <w:noProof/>
            <w:webHidden/>
          </w:rPr>
          <w:instrText xml:space="preserve"> PAGEREF _Toc388013879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80" w:history="1">
        <w:r w:rsidR="00D7486E" w:rsidRPr="009242F6">
          <w:rPr>
            <w:rStyle w:val="Hyperlnk"/>
          </w:rPr>
          <w:t>Underhåll av fastigheten och underhållsfonder</w:t>
        </w:r>
        <w:r w:rsidR="00D7486E">
          <w:rPr>
            <w:webHidden/>
          </w:rPr>
          <w:tab/>
        </w:r>
        <w:r w:rsidR="00D7486E">
          <w:rPr>
            <w:rStyle w:val="Hyperlnk"/>
          </w:rPr>
          <w:fldChar w:fldCharType="begin"/>
        </w:r>
        <w:r w:rsidR="00D7486E">
          <w:rPr>
            <w:webHidden/>
          </w:rPr>
          <w:instrText xml:space="preserve"> PAGEREF _Toc388013880 \h </w:instrText>
        </w:r>
        <w:r w:rsidR="00D7486E">
          <w:rPr>
            <w:rStyle w:val="Hyperlnk"/>
          </w:rPr>
        </w:r>
        <w:r w:rsidR="00D7486E">
          <w:rPr>
            <w:rStyle w:val="Hyperlnk"/>
          </w:rPr>
          <w:fldChar w:fldCharType="separate"/>
        </w:r>
        <w:r w:rsidR="00CD5BE4">
          <w:rPr>
            <w:webHidden/>
          </w:rPr>
          <w:t>13</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1" w:history="1">
        <w:r w:rsidR="00D7486E" w:rsidRPr="009242F6">
          <w:rPr>
            <w:rStyle w:val="Hyperlnk"/>
            <w:noProof/>
          </w:rPr>
          <w:t>§ 37</w:t>
        </w:r>
        <w:r w:rsidR="00D7486E">
          <w:rPr>
            <w:rFonts w:asciiTheme="minorHAnsi" w:eastAsiaTheme="minorEastAsia" w:hAnsiTheme="minorHAnsi"/>
            <w:noProof/>
            <w:sz w:val="22"/>
            <w:lang w:eastAsia="sv-SE"/>
          </w:rPr>
          <w:tab/>
        </w:r>
        <w:r w:rsidR="00D7486E" w:rsidRPr="009242F6">
          <w:rPr>
            <w:rStyle w:val="Hyperlnk"/>
            <w:noProof/>
          </w:rPr>
          <w:t>Underhållsplan för föreningens fastighet med byggnader</w:t>
        </w:r>
        <w:r w:rsidR="00D7486E">
          <w:rPr>
            <w:noProof/>
            <w:webHidden/>
          </w:rPr>
          <w:tab/>
        </w:r>
        <w:r w:rsidR="00D7486E">
          <w:rPr>
            <w:rStyle w:val="Hyperlnk"/>
            <w:noProof/>
          </w:rPr>
          <w:fldChar w:fldCharType="begin"/>
        </w:r>
        <w:r w:rsidR="00D7486E">
          <w:rPr>
            <w:noProof/>
            <w:webHidden/>
          </w:rPr>
          <w:instrText xml:space="preserve"> PAGEREF _Toc388013881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2" w:history="1">
        <w:r w:rsidR="00D7486E" w:rsidRPr="009242F6">
          <w:rPr>
            <w:rStyle w:val="Hyperlnk"/>
            <w:noProof/>
          </w:rPr>
          <w:t>§ 38</w:t>
        </w:r>
        <w:r w:rsidR="00D7486E">
          <w:rPr>
            <w:rFonts w:asciiTheme="minorHAnsi" w:eastAsiaTheme="minorEastAsia" w:hAnsiTheme="minorHAnsi"/>
            <w:noProof/>
            <w:sz w:val="22"/>
            <w:lang w:eastAsia="sv-SE"/>
          </w:rPr>
          <w:tab/>
        </w:r>
        <w:r w:rsidR="00D7486E" w:rsidRPr="009242F6">
          <w:rPr>
            <w:rStyle w:val="Hyperlnk"/>
            <w:noProof/>
          </w:rPr>
          <w:t>Fonder för underhåll</w:t>
        </w:r>
        <w:r w:rsidR="00D7486E">
          <w:rPr>
            <w:noProof/>
            <w:webHidden/>
          </w:rPr>
          <w:tab/>
        </w:r>
        <w:r w:rsidR="00D7486E">
          <w:rPr>
            <w:rStyle w:val="Hyperlnk"/>
            <w:noProof/>
          </w:rPr>
          <w:fldChar w:fldCharType="begin"/>
        </w:r>
        <w:r w:rsidR="00D7486E">
          <w:rPr>
            <w:noProof/>
            <w:webHidden/>
          </w:rPr>
          <w:instrText xml:space="preserve"> PAGEREF _Toc388013882 \h </w:instrText>
        </w:r>
        <w:r w:rsidR="00D7486E">
          <w:rPr>
            <w:rStyle w:val="Hyperlnk"/>
            <w:noProof/>
          </w:rPr>
        </w:r>
        <w:r w:rsidR="00D7486E">
          <w:rPr>
            <w:rStyle w:val="Hyperlnk"/>
            <w:noProof/>
          </w:rPr>
          <w:fldChar w:fldCharType="separate"/>
        </w:r>
        <w:r w:rsidR="00CD5BE4">
          <w:rPr>
            <w:noProof/>
            <w:webHidden/>
          </w:rPr>
          <w:t>13</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83" w:history="1">
        <w:r w:rsidR="00D7486E" w:rsidRPr="009242F6">
          <w:rPr>
            <w:rStyle w:val="Hyperlnk"/>
          </w:rPr>
          <w:t>Förverkande av nyttjanderätten till lägenheten</w:t>
        </w:r>
        <w:r w:rsidR="00D7486E">
          <w:rPr>
            <w:webHidden/>
          </w:rPr>
          <w:tab/>
        </w:r>
        <w:r w:rsidR="00D7486E">
          <w:rPr>
            <w:rStyle w:val="Hyperlnk"/>
          </w:rPr>
          <w:fldChar w:fldCharType="begin"/>
        </w:r>
        <w:r w:rsidR="00D7486E">
          <w:rPr>
            <w:webHidden/>
          </w:rPr>
          <w:instrText xml:space="preserve"> PAGEREF _Toc388013883 \h </w:instrText>
        </w:r>
        <w:r w:rsidR="00D7486E">
          <w:rPr>
            <w:rStyle w:val="Hyperlnk"/>
          </w:rPr>
        </w:r>
        <w:r w:rsidR="00D7486E">
          <w:rPr>
            <w:rStyle w:val="Hyperlnk"/>
          </w:rPr>
          <w:fldChar w:fldCharType="separate"/>
        </w:r>
        <w:r w:rsidR="00CD5BE4">
          <w:rPr>
            <w:webHidden/>
          </w:rPr>
          <w:t>14</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4" w:history="1">
        <w:r w:rsidR="00D7486E" w:rsidRPr="009242F6">
          <w:rPr>
            <w:rStyle w:val="Hyperlnk"/>
            <w:noProof/>
          </w:rPr>
          <w:t>§ 39</w:t>
        </w:r>
        <w:r w:rsidR="00D7486E">
          <w:rPr>
            <w:rFonts w:asciiTheme="minorHAnsi" w:eastAsiaTheme="minorEastAsia" w:hAnsiTheme="minorHAnsi"/>
            <w:noProof/>
            <w:sz w:val="22"/>
            <w:lang w:eastAsia="sv-SE"/>
          </w:rPr>
          <w:tab/>
        </w:r>
        <w:r w:rsidR="00D7486E" w:rsidRPr="009242F6">
          <w:rPr>
            <w:rStyle w:val="Hyperlnk"/>
            <w:noProof/>
          </w:rPr>
          <w:t>Förverkandegrunder</w:t>
        </w:r>
        <w:r w:rsidR="00D7486E">
          <w:rPr>
            <w:noProof/>
            <w:webHidden/>
          </w:rPr>
          <w:tab/>
        </w:r>
        <w:r w:rsidR="00D7486E">
          <w:rPr>
            <w:rStyle w:val="Hyperlnk"/>
            <w:noProof/>
          </w:rPr>
          <w:fldChar w:fldCharType="begin"/>
        </w:r>
        <w:r w:rsidR="00D7486E">
          <w:rPr>
            <w:noProof/>
            <w:webHidden/>
          </w:rPr>
          <w:instrText xml:space="preserve"> PAGEREF _Toc388013884 \h </w:instrText>
        </w:r>
        <w:r w:rsidR="00D7486E">
          <w:rPr>
            <w:rStyle w:val="Hyperlnk"/>
            <w:noProof/>
          </w:rPr>
        </w:r>
        <w:r w:rsidR="00D7486E">
          <w:rPr>
            <w:rStyle w:val="Hyperlnk"/>
            <w:noProof/>
          </w:rPr>
          <w:fldChar w:fldCharType="separate"/>
        </w:r>
        <w:r w:rsidR="00CD5BE4">
          <w:rPr>
            <w:noProof/>
            <w:webHidden/>
          </w:rPr>
          <w:t>14</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5" w:history="1">
        <w:r w:rsidR="00D7486E" w:rsidRPr="009242F6">
          <w:rPr>
            <w:rStyle w:val="Hyperlnk"/>
            <w:noProof/>
          </w:rPr>
          <w:t>§ 40</w:t>
        </w:r>
        <w:r w:rsidR="00D7486E">
          <w:rPr>
            <w:rFonts w:asciiTheme="minorHAnsi" w:eastAsiaTheme="minorEastAsia" w:hAnsiTheme="minorHAnsi"/>
            <w:noProof/>
            <w:sz w:val="22"/>
            <w:lang w:eastAsia="sv-SE"/>
          </w:rPr>
          <w:tab/>
        </w:r>
        <w:r w:rsidR="00D7486E" w:rsidRPr="009242F6">
          <w:rPr>
            <w:rStyle w:val="Hyperlnk"/>
            <w:noProof/>
          </w:rPr>
          <w:t>Hinder för förverkande</w:t>
        </w:r>
        <w:r w:rsidR="00D7486E">
          <w:rPr>
            <w:noProof/>
            <w:webHidden/>
          </w:rPr>
          <w:tab/>
        </w:r>
        <w:r w:rsidR="00D7486E">
          <w:rPr>
            <w:rStyle w:val="Hyperlnk"/>
            <w:noProof/>
          </w:rPr>
          <w:fldChar w:fldCharType="begin"/>
        </w:r>
        <w:r w:rsidR="00D7486E">
          <w:rPr>
            <w:noProof/>
            <w:webHidden/>
          </w:rPr>
          <w:instrText xml:space="preserve"> PAGEREF _Toc388013885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6" w:history="1">
        <w:r w:rsidR="00D7486E" w:rsidRPr="009242F6">
          <w:rPr>
            <w:rStyle w:val="Hyperlnk"/>
            <w:noProof/>
          </w:rPr>
          <w:t>§ 41</w:t>
        </w:r>
        <w:r w:rsidR="00D7486E">
          <w:rPr>
            <w:rFonts w:asciiTheme="minorHAnsi" w:eastAsiaTheme="minorEastAsia" w:hAnsiTheme="minorHAnsi"/>
            <w:noProof/>
            <w:sz w:val="22"/>
            <w:lang w:eastAsia="sv-SE"/>
          </w:rPr>
          <w:tab/>
        </w:r>
        <w:r w:rsidR="00D7486E" w:rsidRPr="009242F6">
          <w:rPr>
            <w:rStyle w:val="Hyperlnk"/>
            <w:noProof/>
          </w:rPr>
          <w:t>Möjlighet att vidta rättelse m m</w:t>
        </w:r>
        <w:r w:rsidR="00D7486E">
          <w:rPr>
            <w:noProof/>
            <w:webHidden/>
          </w:rPr>
          <w:tab/>
        </w:r>
        <w:r w:rsidR="00D7486E">
          <w:rPr>
            <w:rStyle w:val="Hyperlnk"/>
            <w:noProof/>
          </w:rPr>
          <w:fldChar w:fldCharType="begin"/>
        </w:r>
        <w:r w:rsidR="00D7486E">
          <w:rPr>
            <w:noProof/>
            <w:webHidden/>
          </w:rPr>
          <w:instrText xml:space="preserve"> PAGEREF _Toc388013886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7" w:history="1">
        <w:r w:rsidR="00D7486E" w:rsidRPr="009242F6">
          <w:rPr>
            <w:rStyle w:val="Hyperlnk"/>
            <w:noProof/>
          </w:rPr>
          <w:t>§ 42</w:t>
        </w:r>
        <w:r w:rsidR="00D7486E">
          <w:rPr>
            <w:rFonts w:asciiTheme="minorHAnsi" w:eastAsiaTheme="minorEastAsia" w:hAnsiTheme="minorHAnsi"/>
            <w:noProof/>
            <w:sz w:val="22"/>
            <w:lang w:eastAsia="sv-SE"/>
          </w:rPr>
          <w:tab/>
        </w:r>
        <w:r w:rsidR="00D7486E" w:rsidRPr="009242F6">
          <w:rPr>
            <w:rStyle w:val="Hyperlnk"/>
            <w:noProof/>
          </w:rPr>
          <w:t>Återvinning vid försenad årsavgiftsbetalning eller avgift för andrahandsupplåtelse</w:t>
        </w:r>
        <w:r w:rsidR="00D7486E">
          <w:rPr>
            <w:noProof/>
            <w:webHidden/>
          </w:rPr>
          <w:tab/>
        </w:r>
        <w:r w:rsidR="00D7486E">
          <w:rPr>
            <w:rStyle w:val="Hyperlnk"/>
            <w:noProof/>
          </w:rPr>
          <w:fldChar w:fldCharType="begin"/>
        </w:r>
        <w:r w:rsidR="00D7486E">
          <w:rPr>
            <w:noProof/>
            <w:webHidden/>
          </w:rPr>
          <w:instrText xml:space="preserve"> PAGEREF _Toc388013887 \h </w:instrText>
        </w:r>
        <w:r w:rsidR="00D7486E">
          <w:rPr>
            <w:rStyle w:val="Hyperlnk"/>
            <w:noProof/>
          </w:rPr>
        </w:r>
        <w:r w:rsidR="00D7486E">
          <w:rPr>
            <w:rStyle w:val="Hyperlnk"/>
            <w:noProof/>
          </w:rPr>
          <w:fldChar w:fldCharType="separate"/>
        </w:r>
        <w:r w:rsidR="00CD5BE4">
          <w:rPr>
            <w:noProof/>
            <w:webHidden/>
          </w:rPr>
          <w:t>15</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8" w:history="1">
        <w:r w:rsidR="00D7486E" w:rsidRPr="009242F6">
          <w:rPr>
            <w:rStyle w:val="Hyperlnk"/>
            <w:noProof/>
          </w:rPr>
          <w:t>§ 43</w:t>
        </w:r>
        <w:r w:rsidR="00D7486E">
          <w:rPr>
            <w:rFonts w:asciiTheme="minorHAnsi" w:eastAsiaTheme="minorEastAsia" w:hAnsiTheme="minorHAnsi"/>
            <w:noProof/>
            <w:sz w:val="22"/>
            <w:lang w:eastAsia="sv-SE"/>
          </w:rPr>
          <w:tab/>
        </w:r>
        <w:r w:rsidR="00D7486E" w:rsidRPr="009242F6">
          <w:rPr>
            <w:rStyle w:val="Hyperlnk"/>
            <w:noProof/>
          </w:rPr>
          <w:t>Skyldighet att avflytta</w:t>
        </w:r>
        <w:r w:rsidR="00D7486E">
          <w:rPr>
            <w:noProof/>
            <w:webHidden/>
          </w:rPr>
          <w:tab/>
        </w:r>
        <w:r w:rsidR="00D7486E">
          <w:rPr>
            <w:rStyle w:val="Hyperlnk"/>
            <w:noProof/>
          </w:rPr>
          <w:fldChar w:fldCharType="begin"/>
        </w:r>
        <w:r w:rsidR="00D7486E">
          <w:rPr>
            <w:noProof/>
            <w:webHidden/>
          </w:rPr>
          <w:instrText xml:space="preserve"> PAGEREF _Toc388013888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89" w:history="1">
        <w:r w:rsidR="00D7486E" w:rsidRPr="009242F6">
          <w:rPr>
            <w:rStyle w:val="Hyperlnk"/>
            <w:noProof/>
          </w:rPr>
          <w:t>§ 44</w:t>
        </w:r>
        <w:r w:rsidR="00D7486E">
          <w:rPr>
            <w:rFonts w:asciiTheme="minorHAnsi" w:eastAsiaTheme="minorEastAsia" w:hAnsiTheme="minorHAnsi"/>
            <w:noProof/>
            <w:sz w:val="22"/>
            <w:lang w:eastAsia="sv-SE"/>
          </w:rPr>
          <w:tab/>
        </w:r>
        <w:r w:rsidR="00D7486E" w:rsidRPr="009242F6">
          <w:rPr>
            <w:rStyle w:val="Hyperlnk"/>
            <w:noProof/>
          </w:rPr>
          <w:t>Rätt till ersättning för skada vid uppsägning</w:t>
        </w:r>
        <w:r w:rsidR="00D7486E">
          <w:rPr>
            <w:noProof/>
            <w:webHidden/>
          </w:rPr>
          <w:tab/>
        </w:r>
        <w:r w:rsidR="00D7486E">
          <w:rPr>
            <w:rStyle w:val="Hyperlnk"/>
            <w:noProof/>
          </w:rPr>
          <w:fldChar w:fldCharType="begin"/>
        </w:r>
        <w:r w:rsidR="00D7486E">
          <w:rPr>
            <w:noProof/>
            <w:webHidden/>
          </w:rPr>
          <w:instrText xml:space="preserve"> PAGEREF _Toc388013889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0" w:history="1">
        <w:r w:rsidR="00D7486E" w:rsidRPr="009242F6">
          <w:rPr>
            <w:rStyle w:val="Hyperlnk"/>
            <w:noProof/>
          </w:rPr>
          <w:t>§ 45</w:t>
        </w:r>
        <w:r w:rsidR="00D7486E">
          <w:rPr>
            <w:rFonts w:asciiTheme="minorHAnsi" w:eastAsiaTheme="minorEastAsia" w:hAnsiTheme="minorHAnsi"/>
            <w:noProof/>
            <w:sz w:val="22"/>
            <w:lang w:eastAsia="sv-SE"/>
          </w:rPr>
          <w:tab/>
        </w:r>
        <w:r w:rsidR="00D7486E" w:rsidRPr="009242F6">
          <w:rPr>
            <w:rStyle w:val="Hyperlnk"/>
            <w:noProof/>
          </w:rPr>
          <w:t>Förfarandet vid uppsägning</w:t>
        </w:r>
        <w:r w:rsidR="00D7486E">
          <w:rPr>
            <w:noProof/>
            <w:webHidden/>
          </w:rPr>
          <w:tab/>
        </w:r>
        <w:r w:rsidR="00D7486E">
          <w:rPr>
            <w:rStyle w:val="Hyperlnk"/>
            <w:noProof/>
          </w:rPr>
          <w:fldChar w:fldCharType="begin"/>
        </w:r>
        <w:r w:rsidR="00D7486E">
          <w:rPr>
            <w:noProof/>
            <w:webHidden/>
          </w:rPr>
          <w:instrText xml:space="preserve"> PAGEREF _Toc388013890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1" w:history="1">
        <w:r w:rsidR="00D7486E" w:rsidRPr="009242F6">
          <w:rPr>
            <w:rStyle w:val="Hyperlnk"/>
            <w:noProof/>
          </w:rPr>
          <w:t>§ 46</w:t>
        </w:r>
        <w:r w:rsidR="00D7486E">
          <w:rPr>
            <w:rFonts w:asciiTheme="minorHAnsi" w:eastAsiaTheme="minorEastAsia" w:hAnsiTheme="minorHAnsi"/>
            <w:noProof/>
            <w:sz w:val="22"/>
            <w:lang w:eastAsia="sv-SE"/>
          </w:rPr>
          <w:tab/>
        </w:r>
        <w:r w:rsidR="00D7486E" w:rsidRPr="009242F6">
          <w:rPr>
            <w:rStyle w:val="Hyperlnk"/>
            <w:noProof/>
          </w:rPr>
          <w:t>Tvångsförsäljning</w:t>
        </w:r>
        <w:r w:rsidR="00D7486E">
          <w:rPr>
            <w:noProof/>
            <w:webHidden/>
          </w:rPr>
          <w:tab/>
        </w:r>
        <w:r w:rsidR="00D7486E">
          <w:rPr>
            <w:rStyle w:val="Hyperlnk"/>
            <w:noProof/>
          </w:rPr>
          <w:fldChar w:fldCharType="begin"/>
        </w:r>
        <w:r w:rsidR="00D7486E">
          <w:rPr>
            <w:noProof/>
            <w:webHidden/>
          </w:rPr>
          <w:instrText xml:space="preserve"> PAGEREF _Toc388013891 \h </w:instrText>
        </w:r>
        <w:r w:rsidR="00D7486E">
          <w:rPr>
            <w:rStyle w:val="Hyperlnk"/>
            <w:noProof/>
          </w:rPr>
        </w:r>
        <w:r w:rsidR="00D7486E">
          <w:rPr>
            <w:rStyle w:val="Hyperlnk"/>
            <w:noProof/>
          </w:rPr>
          <w:fldChar w:fldCharType="separate"/>
        </w:r>
        <w:r w:rsidR="00CD5BE4">
          <w:rPr>
            <w:noProof/>
            <w:webHidden/>
          </w:rPr>
          <w:t>16</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892" w:history="1">
        <w:r w:rsidR="00D7486E" w:rsidRPr="009242F6">
          <w:rPr>
            <w:rStyle w:val="Hyperlnk"/>
          </w:rPr>
          <w:t>Styrelse och valberedning</w:t>
        </w:r>
        <w:r w:rsidR="00D7486E">
          <w:rPr>
            <w:webHidden/>
          </w:rPr>
          <w:tab/>
        </w:r>
        <w:r w:rsidR="00D7486E">
          <w:rPr>
            <w:rStyle w:val="Hyperlnk"/>
          </w:rPr>
          <w:fldChar w:fldCharType="begin"/>
        </w:r>
        <w:r w:rsidR="00D7486E">
          <w:rPr>
            <w:webHidden/>
          </w:rPr>
          <w:instrText xml:space="preserve"> PAGEREF _Toc388013892 \h </w:instrText>
        </w:r>
        <w:r w:rsidR="00D7486E">
          <w:rPr>
            <w:rStyle w:val="Hyperlnk"/>
          </w:rPr>
        </w:r>
        <w:r w:rsidR="00D7486E">
          <w:rPr>
            <w:rStyle w:val="Hyperlnk"/>
          </w:rPr>
          <w:fldChar w:fldCharType="separate"/>
        </w:r>
        <w:r w:rsidR="00CD5BE4">
          <w:rPr>
            <w:webHidden/>
          </w:rPr>
          <w:t>17</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3" w:history="1">
        <w:r w:rsidR="00D7486E" w:rsidRPr="009242F6">
          <w:rPr>
            <w:rStyle w:val="Hyperlnk"/>
            <w:noProof/>
          </w:rPr>
          <w:t>§ 47</w:t>
        </w:r>
        <w:r w:rsidR="00D7486E">
          <w:rPr>
            <w:rFonts w:asciiTheme="minorHAnsi" w:eastAsiaTheme="minorEastAsia" w:hAnsiTheme="minorHAnsi"/>
            <w:noProof/>
            <w:sz w:val="22"/>
            <w:lang w:eastAsia="sv-SE"/>
          </w:rPr>
          <w:tab/>
        </w:r>
        <w:r w:rsidR="00D7486E" w:rsidRPr="009242F6">
          <w:rPr>
            <w:rStyle w:val="Hyperlnk"/>
            <w:noProof/>
          </w:rPr>
          <w:t>Allmänt</w:t>
        </w:r>
        <w:r w:rsidR="00D7486E">
          <w:rPr>
            <w:noProof/>
            <w:webHidden/>
          </w:rPr>
          <w:tab/>
        </w:r>
        <w:r w:rsidR="00D7486E">
          <w:rPr>
            <w:rStyle w:val="Hyperlnk"/>
            <w:noProof/>
          </w:rPr>
          <w:fldChar w:fldCharType="begin"/>
        </w:r>
        <w:r w:rsidR="00D7486E">
          <w:rPr>
            <w:noProof/>
            <w:webHidden/>
          </w:rPr>
          <w:instrText xml:space="preserve"> PAGEREF _Toc388013893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4" w:history="1">
        <w:r w:rsidR="00D7486E" w:rsidRPr="009242F6">
          <w:rPr>
            <w:rStyle w:val="Hyperlnk"/>
            <w:noProof/>
          </w:rPr>
          <w:t>§ 48</w:t>
        </w:r>
        <w:r w:rsidR="00D7486E">
          <w:rPr>
            <w:rFonts w:asciiTheme="minorHAnsi" w:eastAsiaTheme="minorEastAsia" w:hAnsiTheme="minorHAnsi"/>
            <w:noProof/>
            <w:sz w:val="22"/>
            <w:lang w:eastAsia="sv-SE"/>
          </w:rPr>
          <w:tab/>
        </w:r>
        <w:r w:rsidR="00D7486E" w:rsidRPr="009242F6">
          <w:rPr>
            <w:rStyle w:val="Hyperlnk"/>
            <w:noProof/>
          </w:rPr>
          <w:t>Ledamöter och suppleanter</w:t>
        </w:r>
        <w:r w:rsidR="00D7486E">
          <w:rPr>
            <w:noProof/>
            <w:webHidden/>
          </w:rPr>
          <w:tab/>
        </w:r>
        <w:r w:rsidR="00D7486E">
          <w:rPr>
            <w:rStyle w:val="Hyperlnk"/>
            <w:noProof/>
          </w:rPr>
          <w:fldChar w:fldCharType="begin"/>
        </w:r>
        <w:r w:rsidR="00D7486E">
          <w:rPr>
            <w:noProof/>
            <w:webHidden/>
          </w:rPr>
          <w:instrText xml:space="preserve"> PAGEREF _Toc388013894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5" w:history="1">
        <w:r w:rsidR="00D7486E" w:rsidRPr="009242F6">
          <w:rPr>
            <w:rStyle w:val="Hyperlnk"/>
            <w:noProof/>
          </w:rPr>
          <w:t>§ 49</w:t>
        </w:r>
        <w:r w:rsidR="00D7486E">
          <w:rPr>
            <w:rFonts w:asciiTheme="minorHAnsi" w:eastAsiaTheme="minorEastAsia" w:hAnsiTheme="minorHAnsi"/>
            <w:noProof/>
            <w:sz w:val="22"/>
            <w:lang w:eastAsia="sv-SE"/>
          </w:rPr>
          <w:tab/>
        </w:r>
        <w:r w:rsidR="00D7486E" w:rsidRPr="009242F6">
          <w:rPr>
            <w:rStyle w:val="Hyperlnk"/>
            <w:noProof/>
          </w:rPr>
          <w:t>Ordförande, sekreterare m fl</w:t>
        </w:r>
        <w:r w:rsidR="00D7486E">
          <w:rPr>
            <w:noProof/>
            <w:webHidden/>
          </w:rPr>
          <w:tab/>
        </w:r>
        <w:r w:rsidR="00D7486E">
          <w:rPr>
            <w:rStyle w:val="Hyperlnk"/>
            <w:noProof/>
          </w:rPr>
          <w:fldChar w:fldCharType="begin"/>
        </w:r>
        <w:r w:rsidR="00D7486E">
          <w:rPr>
            <w:noProof/>
            <w:webHidden/>
          </w:rPr>
          <w:instrText xml:space="preserve"> PAGEREF _Toc388013895 \h </w:instrText>
        </w:r>
        <w:r w:rsidR="00D7486E">
          <w:rPr>
            <w:rStyle w:val="Hyperlnk"/>
            <w:noProof/>
          </w:rPr>
        </w:r>
        <w:r w:rsidR="00D7486E">
          <w:rPr>
            <w:rStyle w:val="Hyperlnk"/>
            <w:noProof/>
          </w:rPr>
          <w:fldChar w:fldCharType="separate"/>
        </w:r>
        <w:r w:rsidR="00CD5BE4">
          <w:rPr>
            <w:noProof/>
            <w:webHidden/>
          </w:rPr>
          <w:t>17</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6" w:history="1">
        <w:r w:rsidR="00D7486E" w:rsidRPr="009242F6">
          <w:rPr>
            <w:rStyle w:val="Hyperlnk"/>
            <w:noProof/>
          </w:rPr>
          <w:t>§ 50</w:t>
        </w:r>
        <w:r w:rsidR="00D7486E">
          <w:rPr>
            <w:rFonts w:asciiTheme="minorHAnsi" w:eastAsiaTheme="minorEastAsia" w:hAnsiTheme="minorHAnsi"/>
            <w:noProof/>
            <w:sz w:val="22"/>
            <w:lang w:eastAsia="sv-SE"/>
          </w:rPr>
          <w:tab/>
        </w:r>
        <w:r w:rsidR="00D7486E" w:rsidRPr="009242F6">
          <w:rPr>
            <w:rStyle w:val="Hyperlnk"/>
            <w:noProof/>
          </w:rPr>
          <w:t>Sammanträden</w:t>
        </w:r>
        <w:r w:rsidR="00D7486E">
          <w:rPr>
            <w:noProof/>
            <w:webHidden/>
          </w:rPr>
          <w:tab/>
        </w:r>
        <w:r w:rsidR="00D7486E">
          <w:rPr>
            <w:rStyle w:val="Hyperlnk"/>
            <w:noProof/>
          </w:rPr>
          <w:fldChar w:fldCharType="begin"/>
        </w:r>
        <w:r w:rsidR="00D7486E">
          <w:rPr>
            <w:noProof/>
            <w:webHidden/>
          </w:rPr>
          <w:instrText xml:space="preserve"> PAGEREF _Toc388013896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7" w:history="1">
        <w:r w:rsidR="00D7486E" w:rsidRPr="009242F6">
          <w:rPr>
            <w:rStyle w:val="Hyperlnk"/>
            <w:noProof/>
          </w:rPr>
          <w:t>§ 51</w:t>
        </w:r>
        <w:r w:rsidR="00D7486E">
          <w:rPr>
            <w:rFonts w:asciiTheme="minorHAnsi" w:eastAsiaTheme="minorEastAsia" w:hAnsiTheme="minorHAnsi"/>
            <w:noProof/>
            <w:sz w:val="22"/>
            <w:lang w:eastAsia="sv-SE"/>
          </w:rPr>
          <w:tab/>
        </w:r>
        <w:r w:rsidR="00D7486E" w:rsidRPr="009242F6">
          <w:rPr>
            <w:rStyle w:val="Hyperlnk"/>
            <w:noProof/>
          </w:rPr>
          <w:t>Styrelsens beslutsförhet</w:t>
        </w:r>
        <w:r w:rsidR="00D7486E">
          <w:rPr>
            <w:noProof/>
            <w:webHidden/>
          </w:rPr>
          <w:tab/>
        </w:r>
        <w:r w:rsidR="00D7486E">
          <w:rPr>
            <w:rStyle w:val="Hyperlnk"/>
            <w:noProof/>
          </w:rPr>
          <w:fldChar w:fldCharType="begin"/>
        </w:r>
        <w:r w:rsidR="00D7486E">
          <w:rPr>
            <w:noProof/>
            <w:webHidden/>
          </w:rPr>
          <w:instrText xml:space="preserve"> PAGEREF _Toc388013897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8" w:history="1">
        <w:r w:rsidR="00D7486E" w:rsidRPr="009242F6">
          <w:rPr>
            <w:rStyle w:val="Hyperlnk"/>
            <w:noProof/>
          </w:rPr>
          <w:t>§ 52</w:t>
        </w:r>
        <w:r w:rsidR="00D7486E">
          <w:rPr>
            <w:rFonts w:asciiTheme="minorHAnsi" w:eastAsiaTheme="minorEastAsia" w:hAnsiTheme="minorHAnsi"/>
            <w:noProof/>
            <w:sz w:val="22"/>
            <w:lang w:eastAsia="sv-SE"/>
          </w:rPr>
          <w:tab/>
        </w:r>
        <w:r w:rsidR="00D7486E" w:rsidRPr="009242F6">
          <w:rPr>
            <w:rStyle w:val="Hyperlnk"/>
            <w:noProof/>
          </w:rPr>
          <w:t>Protokoll</w:t>
        </w:r>
        <w:r w:rsidR="00D7486E">
          <w:rPr>
            <w:noProof/>
            <w:webHidden/>
          </w:rPr>
          <w:tab/>
        </w:r>
        <w:r w:rsidR="00D7486E">
          <w:rPr>
            <w:rStyle w:val="Hyperlnk"/>
            <w:noProof/>
          </w:rPr>
          <w:fldChar w:fldCharType="begin"/>
        </w:r>
        <w:r w:rsidR="00D7486E">
          <w:rPr>
            <w:noProof/>
            <w:webHidden/>
          </w:rPr>
          <w:instrText xml:space="preserve"> PAGEREF _Toc388013898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899" w:history="1">
        <w:r w:rsidR="00D7486E" w:rsidRPr="009242F6">
          <w:rPr>
            <w:rStyle w:val="Hyperlnk"/>
            <w:noProof/>
          </w:rPr>
          <w:t>§ 53</w:t>
        </w:r>
        <w:r w:rsidR="00D7486E">
          <w:rPr>
            <w:rFonts w:asciiTheme="minorHAnsi" w:eastAsiaTheme="minorEastAsia" w:hAnsiTheme="minorHAnsi"/>
            <w:noProof/>
            <w:sz w:val="22"/>
            <w:lang w:eastAsia="sv-SE"/>
          </w:rPr>
          <w:tab/>
        </w:r>
        <w:r w:rsidR="00D7486E" w:rsidRPr="009242F6">
          <w:rPr>
            <w:rStyle w:val="Hyperlnk"/>
            <w:noProof/>
          </w:rPr>
          <w:t>Vissa beslut</w:t>
        </w:r>
        <w:r w:rsidR="00D7486E">
          <w:rPr>
            <w:noProof/>
            <w:webHidden/>
          </w:rPr>
          <w:tab/>
        </w:r>
        <w:r w:rsidR="00D7486E">
          <w:rPr>
            <w:rStyle w:val="Hyperlnk"/>
            <w:noProof/>
          </w:rPr>
          <w:fldChar w:fldCharType="begin"/>
        </w:r>
        <w:r w:rsidR="00D7486E">
          <w:rPr>
            <w:noProof/>
            <w:webHidden/>
          </w:rPr>
          <w:instrText xml:space="preserve"> PAGEREF _Toc388013899 \h </w:instrText>
        </w:r>
        <w:r w:rsidR="00D7486E">
          <w:rPr>
            <w:rStyle w:val="Hyperlnk"/>
            <w:noProof/>
          </w:rPr>
        </w:r>
        <w:r w:rsidR="00D7486E">
          <w:rPr>
            <w:rStyle w:val="Hyperlnk"/>
            <w:noProof/>
          </w:rPr>
          <w:fldChar w:fldCharType="separate"/>
        </w:r>
        <w:r w:rsidR="00CD5BE4">
          <w:rPr>
            <w:noProof/>
            <w:webHidden/>
          </w:rPr>
          <w:t>18</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0" w:history="1">
        <w:r w:rsidR="00D7486E" w:rsidRPr="009242F6">
          <w:rPr>
            <w:rStyle w:val="Hyperlnk"/>
            <w:noProof/>
          </w:rPr>
          <w:t>§ 54</w:t>
        </w:r>
        <w:r w:rsidR="00D7486E">
          <w:rPr>
            <w:rFonts w:asciiTheme="minorHAnsi" w:eastAsiaTheme="minorEastAsia" w:hAnsiTheme="minorHAnsi"/>
            <w:noProof/>
            <w:sz w:val="22"/>
            <w:lang w:eastAsia="sv-SE"/>
          </w:rPr>
          <w:tab/>
        </w:r>
        <w:r w:rsidR="00D7486E" w:rsidRPr="009242F6">
          <w:rPr>
            <w:rStyle w:val="Hyperlnk"/>
            <w:noProof/>
          </w:rPr>
          <w:t>Firmateckning</w:t>
        </w:r>
        <w:r w:rsidR="00D7486E">
          <w:rPr>
            <w:noProof/>
            <w:webHidden/>
          </w:rPr>
          <w:tab/>
        </w:r>
        <w:r w:rsidR="00D7486E">
          <w:rPr>
            <w:rStyle w:val="Hyperlnk"/>
            <w:noProof/>
          </w:rPr>
          <w:fldChar w:fldCharType="begin"/>
        </w:r>
        <w:r w:rsidR="00D7486E">
          <w:rPr>
            <w:noProof/>
            <w:webHidden/>
          </w:rPr>
          <w:instrText xml:space="preserve"> PAGEREF _Toc388013900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1" w:history="1">
        <w:r w:rsidR="00D7486E" w:rsidRPr="009242F6">
          <w:rPr>
            <w:rStyle w:val="Hyperlnk"/>
            <w:noProof/>
          </w:rPr>
          <w:t>§ 55</w:t>
        </w:r>
        <w:r w:rsidR="00D7486E">
          <w:rPr>
            <w:rFonts w:asciiTheme="minorHAnsi" w:eastAsiaTheme="minorEastAsia" w:hAnsiTheme="minorHAnsi"/>
            <w:noProof/>
            <w:sz w:val="22"/>
            <w:lang w:eastAsia="sv-SE"/>
          </w:rPr>
          <w:tab/>
        </w:r>
        <w:r w:rsidR="00D7486E" w:rsidRPr="009242F6">
          <w:rPr>
            <w:rStyle w:val="Hyperlnk"/>
            <w:noProof/>
          </w:rPr>
          <w:t>Besiktningar</w:t>
        </w:r>
        <w:r w:rsidR="00D7486E">
          <w:rPr>
            <w:noProof/>
            <w:webHidden/>
          </w:rPr>
          <w:tab/>
        </w:r>
        <w:r w:rsidR="00D7486E">
          <w:rPr>
            <w:rStyle w:val="Hyperlnk"/>
            <w:noProof/>
          </w:rPr>
          <w:fldChar w:fldCharType="begin"/>
        </w:r>
        <w:r w:rsidR="00D7486E">
          <w:rPr>
            <w:noProof/>
            <w:webHidden/>
          </w:rPr>
          <w:instrText xml:space="preserve"> PAGEREF _Toc388013901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2" w:history="1">
        <w:r w:rsidR="00D7486E" w:rsidRPr="009242F6">
          <w:rPr>
            <w:rStyle w:val="Hyperlnk"/>
            <w:noProof/>
          </w:rPr>
          <w:t>§ 56</w:t>
        </w:r>
        <w:r w:rsidR="00D7486E">
          <w:rPr>
            <w:rFonts w:asciiTheme="minorHAnsi" w:eastAsiaTheme="minorEastAsia" w:hAnsiTheme="minorHAnsi"/>
            <w:noProof/>
            <w:sz w:val="22"/>
            <w:lang w:eastAsia="sv-SE"/>
          </w:rPr>
          <w:tab/>
        </w:r>
        <w:r w:rsidR="00D7486E" w:rsidRPr="009242F6">
          <w:rPr>
            <w:rStyle w:val="Hyperlnk"/>
            <w:noProof/>
          </w:rPr>
          <w:t>Likhetsprincipen</w:t>
        </w:r>
        <w:r w:rsidR="00D7486E">
          <w:rPr>
            <w:noProof/>
            <w:webHidden/>
          </w:rPr>
          <w:tab/>
        </w:r>
        <w:r w:rsidR="00D7486E">
          <w:rPr>
            <w:rStyle w:val="Hyperlnk"/>
            <w:noProof/>
          </w:rPr>
          <w:fldChar w:fldCharType="begin"/>
        </w:r>
        <w:r w:rsidR="00D7486E">
          <w:rPr>
            <w:noProof/>
            <w:webHidden/>
          </w:rPr>
          <w:instrText xml:space="preserve"> PAGEREF _Toc388013902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3" w:history="1">
        <w:r w:rsidR="00D7486E" w:rsidRPr="009242F6">
          <w:rPr>
            <w:rStyle w:val="Hyperlnk"/>
            <w:noProof/>
          </w:rPr>
          <w:t>§ 57</w:t>
        </w:r>
        <w:r w:rsidR="00D7486E">
          <w:rPr>
            <w:rFonts w:asciiTheme="minorHAnsi" w:eastAsiaTheme="minorEastAsia" w:hAnsiTheme="minorHAnsi"/>
            <w:noProof/>
            <w:sz w:val="22"/>
            <w:lang w:eastAsia="sv-SE"/>
          </w:rPr>
          <w:tab/>
        </w:r>
        <w:r w:rsidR="00D7486E" w:rsidRPr="009242F6">
          <w:rPr>
            <w:rStyle w:val="Hyperlnk"/>
            <w:noProof/>
          </w:rPr>
          <w:t>Valberedning</w:t>
        </w:r>
        <w:r w:rsidR="00D7486E">
          <w:rPr>
            <w:noProof/>
            <w:webHidden/>
          </w:rPr>
          <w:tab/>
        </w:r>
        <w:r w:rsidR="00D7486E">
          <w:rPr>
            <w:rStyle w:val="Hyperlnk"/>
            <w:noProof/>
          </w:rPr>
          <w:fldChar w:fldCharType="begin"/>
        </w:r>
        <w:r w:rsidR="00D7486E">
          <w:rPr>
            <w:noProof/>
            <w:webHidden/>
          </w:rPr>
          <w:instrText xml:space="preserve"> PAGEREF _Toc388013903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904" w:history="1">
        <w:r w:rsidR="00D7486E" w:rsidRPr="009242F6">
          <w:rPr>
            <w:rStyle w:val="Hyperlnk"/>
          </w:rPr>
          <w:t>Föreningsstämma</w:t>
        </w:r>
        <w:r w:rsidR="00D7486E">
          <w:rPr>
            <w:webHidden/>
          </w:rPr>
          <w:tab/>
        </w:r>
        <w:r w:rsidR="00D7486E">
          <w:rPr>
            <w:rStyle w:val="Hyperlnk"/>
          </w:rPr>
          <w:fldChar w:fldCharType="begin"/>
        </w:r>
        <w:r w:rsidR="00D7486E">
          <w:rPr>
            <w:webHidden/>
          </w:rPr>
          <w:instrText xml:space="preserve"> PAGEREF _Toc388013904 \h </w:instrText>
        </w:r>
        <w:r w:rsidR="00D7486E">
          <w:rPr>
            <w:rStyle w:val="Hyperlnk"/>
          </w:rPr>
        </w:r>
        <w:r w:rsidR="00D7486E">
          <w:rPr>
            <w:rStyle w:val="Hyperlnk"/>
          </w:rPr>
          <w:fldChar w:fldCharType="separate"/>
        </w:r>
        <w:r w:rsidR="00CD5BE4">
          <w:rPr>
            <w:webHidden/>
          </w:rPr>
          <w:t>19</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5" w:history="1">
        <w:r w:rsidR="00D7486E" w:rsidRPr="009242F6">
          <w:rPr>
            <w:rStyle w:val="Hyperlnk"/>
            <w:noProof/>
          </w:rPr>
          <w:t>§ 58</w:t>
        </w:r>
        <w:r w:rsidR="00D7486E">
          <w:rPr>
            <w:rFonts w:asciiTheme="minorHAnsi" w:eastAsiaTheme="minorEastAsia" w:hAnsiTheme="minorHAnsi"/>
            <w:noProof/>
            <w:sz w:val="22"/>
            <w:lang w:eastAsia="sv-SE"/>
          </w:rPr>
          <w:tab/>
        </w:r>
        <w:r w:rsidR="00D7486E" w:rsidRPr="009242F6">
          <w:rPr>
            <w:rStyle w:val="Hyperlnk"/>
            <w:noProof/>
          </w:rPr>
          <w:t>När stämma ska hållas</w:t>
        </w:r>
        <w:r w:rsidR="00D7486E">
          <w:rPr>
            <w:noProof/>
            <w:webHidden/>
          </w:rPr>
          <w:tab/>
        </w:r>
        <w:r w:rsidR="00D7486E">
          <w:rPr>
            <w:rStyle w:val="Hyperlnk"/>
            <w:noProof/>
          </w:rPr>
          <w:fldChar w:fldCharType="begin"/>
        </w:r>
        <w:r w:rsidR="00D7486E">
          <w:rPr>
            <w:noProof/>
            <w:webHidden/>
          </w:rPr>
          <w:instrText xml:space="preserve"> PAGEREF _Toc388013905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6" w:history="1">
        <w:r w:rsidR="00D7486E" w:rsidRPr="009242F6">
          <w:rPr>
            <w:rStyle w:val="Hyperlnk"/>
            <w:noProof/>
          </w:rPr>
          <w:t>§ 59</w:t>
        </w:r>
        <w:r w:rsidR="00D7486E">
          <w:rPr>
            <w:rFonts w:asciiTheme="minorHAnsi" w:eastAsiaTheme="minorEastAsia" w:hAnsiTheme="minorHAnsi"/>
            <w:noProof/>
            <w:sz w:val="22"/>
            <w:lang w:eastAsia="sv-SE"/>
          </w:rPr>
          <w:tab/>
        </w:r>
        <w:r w:rsidR="00D7486E" w:rsidRPr="009242F6">
          <w:rPr>
            <w:rStyle w:val="Hyperlnk"/>
            <w:noProof/>
          </w:rPr>
          <w:t>Dagordning</w:t>
        </w:r>
        <w:r w:rsidR="00D7486E">
          <w:rPr>
            <w:noProof/>
            <w:webHidden/>
          </w:rPr>
          <w:tab/>
        </w:r>
        <w:r w:rsidR="00D7486E">
          <w:rPr>
            <w:rStyle w:val="Hyperlnk"/>
            <w:noProof/>
          </w:rPr>
          <w:fldChar w:fldCharType="begin"/>
        </w:r>
        <w:r w:rsidR="00D7486E">
          <w:rPr>
            <w:noProof/>
            <w:webHidden/>
          </w:rPr>
          <w:instrText xml:space="preserve"> PAGEREF _Toc388013906 \h </w:instrText>
        </w:r>
        <w:r w:rsidR="00D7486E">
          <w:rPr>
            <w:rStyle w:val="Hyperlnk"/>
            <w:noProof/>
          </w:rPr>
        </w:r>
        <w:r w:rsidR="00D7486E">
          <w:rPr>
            <w:rStyle w:val="Hyperlnk"/>
            <w:noProof/>
          </w:rPr>
          <w:fldChar w:fldCharType="separate"/>
        </w:r>
        <w:r w:rsidR="00CD5BE4">
          <w:rPr>
            <w:noProof/>
            <w:webHidden/>
          </w:rPr>
          <w:t>19</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7" w:history="1">
        <w:r w:rsidR="00D7486E" w:rsidRPr="009242F6">
          <w:rPr>
            <w:rStyle w:val="Hyperlnk"/>
            <w:noProof/>
          </w:rPr>
          <w:t>§ 60</w:t>
        </w:r>
        <w:r w:rsidR="00D7486E">
          <w:rPr>
            <w:rFonts w:asciiTheme="minorHAnsi" w:eastAsiaTheme="minorEastAsia" w:hAnsiTheme="minorHAnsi"/>
            <w:noProof/>
            <w:sz w:val="22"/>
            <w:lang w:eastAsia="sv-SE"/>
          </w:rPr>
          <w:tab/>
        </w:r>
        <w:r w:rsidR="00D7486E" w:rsidRPr="009242F6">
          <w:rPr>
            <w:rStyle w:val="Hyperlnk"/>
            <w:noProof/>
          </w:rPr>
          <w:t>Kallelse</w:t>
        </w:r>
        <w:r w:rsidR="00D7486E">
          <w:rPr>
            <w:noProof/>
            <w:webHidden/>
          </w:rPr>
          <w:tab/>
        </w:r>
        <w:r w:rsidR="00D7486E">
          <w:rPr>
            <w:rStyle w:val="Hyperlnk"/>
            <w:noProof/>
          </w:rPr>
          <w:fldChar w:fldCharType="begin"/>
        </w:r>
        <w:r w:rsidR="00D7486E">
          <w:rPr>
            <w:noProof/>
            <w:webHidden/>
          </w:rPr>
          <w:instrText xml:space="preserve"> PAGEREF _Toc388013907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8" w:history="1">
        <w:r w:rsidR="00D7486E" w:rsidRPr="009242F6">
          <w:rPr>
            <w:rStyle w:val="Hyperlnk"/>
            <w:noProof/>
          </w:rPr>
          <w:t>§ 61</w:t>
        </w:r>
        <w:r w:rsidR="00D7486E">
          <w:rPr>
            <w:rFonts w:asciiTheme="minorHAnsi" w:eastAsiaTheme="minorEastAsia" w:hAnsiTheme="minorHAnsi"/>
            <w:noProof/>
            <w:sz w:val="22"/>
            <w:lang w:eastAsia="sv-SE"/>
          </w:rPr>
          <w:tab/>
        </w:r>
        <w:r w:rsidR="00D7486E" w:rsidRPr="009242F6">
          <w:rPr>
            <w:rStyle w:val="Hyperlnk"/>
            <w:noProof/>
          </w:rPr>
          <w:t>Motioner</w:t>
        </w:r>
        <w:r w:rsidR="00D7486E">
          <w:rPr>
            <w:noProof/>
            <w:webHidden/>
          </w:rPr>
          <w:tab/>
        </w:r>
        <w:r w:rsidR="00D7486E">
          <w:rPr>
            <w:rStyle w:val="Hyperlnk"/>
            <w:noProof/>
          </w:rPr>
          <w:fldChar w:fldCharType="begin"/>
        </w:r>
        <w:r w:rsidR="00D7486E">
          <w:rPr>
            <w:noProof/>
            <w:webHidden/>
          </w:rPr>
          <w:instrText xml:space="preserve"> PAGEREF _Toc388013908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09" w:history="1">
        <w:r w:rsidR="00D7486E" w:rsidRPr="009242F6">
          <w:rPr>
            <w:rStyle w:val="Hyperlnk"/>
            <w:noProof/>
          </w:rPr>
          <w:t>§ 62</w:t>
        </w:r>
        <w:r w:rsidR="00D7486E">
          <w:rPr>
            <w:rFonts w:asciiTheme="minorHAnsi" w:eastAsiaTheme="minorEastAsia" w:hAnsiTheme="minorHAnsi"/>
            <w:noProof/>
            <w:sz w:val="22"/>
            <w:lang w:eastAsia="sv-SE"/>
          </w:rPr>
          <w:tab/>
        </w:r>
        <w:r w:rsidR="00D7486E" w:rsidRPr="009242F6">
          <w:rPr>
            <w:rStyle w:val="Hyperlnk"/>
            <w:noProof/>
          </w:rPr>
          <w:t>Rösträtt, ombud och biträde</w:t>
        </w:r>
        <w:r w:rsidR="00D7486E">
          <w:rPr>
            <w:noProof/>
            <w:webHidden/>
          </w:rPr>
          <w:tab/>
        </w:r>
        <w:r w:rsidR="00D7486E">
          <w:rPr>
            <w:rStyle w:val="Hyperlnk"/>
            <w:noProof/>
          </w:rPr>
          <w:fldChar w:fldCharType="begin"/>
        </w:r>
        <w:r w:rsidR="00D7486E">
          <w:rPr>
            <w:noProof/>
            <w:webHidden/>
          </w:rPr>
          <w:instrText xml:space="preserve"> PAGEREF _Toc388013909 \h </w:instrText>
        </w:r>
        <w:r w:rsidR="00D7486E">
          <w:rPr>
            <w:rStyle w:val="Hyperlnk"/>
            <w:noProof/>
          </w:rPr>
        </w:r>
        <w:r w:rsidR="00D7486E">
          <w:rPr>
            <w:rStyle w:val="Hyperlnk"/>
            <w:noProof/>
          </w:rPr>
          <w:fldChar w:fldCharType="separate"/>
        </w:r>
        <w:r w:rsidR="00CD5BE4">
          <w:rPr>
            <w:noProof/>
            <w:webHidden/>
          </w:rPr>
          <w:t>20</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0" w:history="1">
        <w:r w:rsidR="00D7486E" w:rsidRPr="009242F6">
          <w:rPr>
            <w:rStyle w:val="Hyperlnk"/>
            <w:noProof/>
          </w:rPr>
          <w:t>§ 63</w:t>
        </w:r>
        <w:r w:rsidR="00D7486E">
          <w:rPr>
            <w:rFonts w:asciiTheme="minorHAnsi" w:eastAsiaTheme="minorEastAsia" w:hAnsiTheme="minorHAnsi"/>
            <w:noProof/>
            <w:sz w:val="22"/>
            <w:lang w:eastAsia="sv-SE"/>
          </w:rPr>
          <w:tab/>
        </w:r>
        <w:r w:rsidR="00D7486E" w:rsidRPr="009242F6">
          <w:rPr>
            <w:rStyle w:val="Hyperlnk"/>
            <w:noProof/>
          </w:rPr>
          <w:t>Beslut och omröstning</w:t>
        </w:r>
        <w:r w:rsidR="00D7486E">
          <w:rPr>
            <w:noProof/>
            <w:webHidden/>
          </w:rPr>
          <w:tab/>
        </w:r>
        <w:r w:rsidR="00D7486E">
          <w:rPr>
            <w:rStyle w:val="Hyperlnk"/>
            <w:noProof/>
          </w:rPr>
          <w:fldChar w:fldCharType="begin"/>
        </w:r>
        <w:r w:rsidR="00D7486E">
          <w:rPr>
            <w:noProof/>
            <w:webHidden/>
          </w:rPr>
          <w:instrText xml:space="preserve"> PAGEREF _Toc388013910 \h </w:instrText>
        </w:r>
        <w:r w:rsidR="00D7486E">
          <w:rPr>
            <w:rStyle w:val="Hyperlnk"/>
            <w:noProof/>
          </w:rPr>
        </w:r>
        <w:r w:rsidR="00D7486E">
          <w:rPr>
            <w:rStyle w:val="Hyperlnk"/>
            <w:noProof/>
          </w:rPr>
          <w:fldChar w:fldCharType="separate"/>
        </w:r>
        <w:r w:rsidR="00CD5BE4">
          <w:rPr>
            <w:noProof/>
            <w:webHidden/>
          </w:rPr>
          <w:t>21</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1" w:history="1">
        <w:r w:rsidR="00D7486E" w:rsidRPr="009242F6">
          <w:rPr>
            <w:rStyle w:val="Hyperlnk"/>
            <w:noProof/>
          </w:rPr>
          <w:t>§ 64</w:t>
        </w:r>
        <w:r w:rsidR="00D7486E">
          <w:rPr>
            <w:rFonts w:asciiTheme="minorHAnsi" w:eastAsiaTheme="minorEastAsia" w:hAnsiTheme="minorHAnsi"/>
            <w:noProof/>
            <w:sz w:val="22"/>
            <w:lang w:eastAsia="sv-SE"/>
          </w:rPr>
          <w:tab/>
        </w:r>
        <w:r w:rsidR="00D7486E" w:rsidRPr="009242F6">
          <w:rPr>
            <w:rStyle w:val="Hyperlnk"/>
            <w:noProof/>
          </w:rPr>
          <w:t>Särskilda villkor för vissa beslut</w:t>
        </w:r>
        <w:r w:rsidR="00D7486E">
          <w:rPr>
            <w:noProof/>
            <w:webHidden/>
          </w:rPr>
          <w:tab/>
        </w:r>
        <w:r w:rsidR="00D7486E">
          <w:rPr>
            <w:rStyle w:val="Hyperlnk"/>
            <w:noProof/>
          </w:rPr>
          <w:fldChar w:fldCharType="begin"/>
        </w:r>
        <w:r w:rsidR="00D7486E">
          <w:rPr>
            <w:noProof/>
            <w:webHidden/>
          </w:rPr>
          <w:instrText xml:space="preserve"> PAGEREF _Toc388013911 \h </w:instrText>
        </w:r>
        <w:r w:rsidR="00D7486E">
          <w:rPr>
            <w:rStyle w:val="Hyperlnk"/>
            <w:noProof/>
          </w:rPr>
        </w:r>
        <w:r w:rsidR="00D7486E">
          <w:rPr>
            <w:rStyle w:val="Hyperlnk"/>
            <w:noProof/>
          </w:rPr>
          <w:fldChar w:fldCharType="separate"/>
        </w:r>
        <w:r w:rsidR="00CD5BE4">
          <w:rPr>
            <w:noProof/>
            <w:webHidden/>
          </w:rPr>
          <w:t>21</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2" w:history="1">
        <w:r w:rsidR="00D7486E" w:rsidRPr="009242F6">
          <w:rPr>
            <w:rStyle w:val="Hyperlnk"/>
            <w:noProof/>
          </w:rPr>
          <w:t>§ 65</w:t>
        </w:r>
        <w:r w:rsidR="00D7486E">
          <w:rPr>
            <w:rFonts w:asciiTheme="minorHAnsi" w:eastAsiaTheme="minorEastAsia" w:hAnsiTheme="minorHAnsi"/>
            <w:noProof/>
            <w:sz w:val="22"/>
            <w:lang w:eastAsia="sv-SE"/>
          </w:rPr>
          <w:tab/>
        </w:r>
        <w:r w:rsidR="00D7486E" w:rsidRPr="009242F6">
          <w:rPr>
            <w:rStyle w:val="Hyperlnk"/>
            <w:noProof/>
          </w:rPr>
          <w:t>Ändring av stadgarna</w:t>
        </w:r>
        <w:r w:rsidR="00D7486E">
          <w:rPr>
            <w:noProof/>
            <w:webHidden/>
          </w:rPr>
          <w:tab/>
        </w:r>
        <w:r w:rsidR="00D7486E">
          <w:rPr>
            <w:rStyle w:val="Hyperlnk"/>
            <w:noProof/>
          </w:rPr>
          <w:fldChar w:fldCharType="begin"/>
        </w:r>
        <w:r w:rsidR="00D7486E">
          <w:rPr>
            <w:noProof/>
            <w:webHidden/>
          </w:rPr>
          <w:instrText xml:space="preserve"> PAGEREF _Toc388013912 \h </w:instrText>
        </w:r>
        <w:r w:rsidR="00D7486E">
          <w:rPr>
            <w:rStyle w:val="Hyperlnk"/>
            <w:noProof/>
          </w:rPr>
        </w:r>
        <w:r w:rsidR="00D7486E">
          <w:rPr>
            <w:rStyle w:val="Hyperlnk"/>
            <w:noProof/>
          </w:rPr>
          <w:fldChar w:fldCharType="separate"/>
        </w:r>
        <w:r w:rsidR="00CD5BE4">
          <w:rPr>
            <w:noProof/>
            <w:webHidden/>
          </w:rPr>
          <w:t>22</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913" w:history="1">
        <w:r w:rsidR="00D7486E" w:rsidRPr="009242F6">
          <w:rPr>
            <w:rStyle w:val="Hyperlnk"/>
          </w:rPr>
          <w:t>Årsredovisning, räkenskaper och revision</w:t>
        </w:r>
        <w:r w:rsidR="00D7486E">
          <w:rPr>
            <w:webHidden/>
          </w:rPr>
          <w:tab/>
        </w:r>
        <w:r w:rsidR="00D7486E">
          <w:rPr>
            <w:rStyle w:val="Hyperlnk"/>
          </w:rPr>
          <w:fldChar w:fldCharType="begin"/>
        </w:r>
        <w:r w:rsidR="00D7486E">
          <w:rPr>
            <w:webHidden/>
          </w:rPr>
          <w:instrText xml:space="preserve"> PAGEREF _Toc388013913 \h </w:instrText>
        </w:r>
        <w:r w:rsidR="00D7486E">
          <w:rPr>
            <w:rStyle w:val="Hyperlnk"/>
          </w:rPr>
        </w:r>
        <w:r w:rsidR="00D7486E">
          <w:rPr>
            <w:rStyle w:val="Hyperlnk"/>
          </w:rPr>
          <w:fldChar w:fldCharType="separate"/>
        </w:r>
        <w:r w:rsidR="00CD5BE4">
          <w:rPr>
            <w:webHidden/>
          </w:rPr>
          <w:t>22</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4" w:history="1">
        <w:r w:rsidR="00D7486E" w:rsidRPr="009242F6">
          <w:rPr>
            <w:rStyle w:val="Hyperlnk"/>
            <w:noProof/>
          </w:rPr>
          <w:t>§ 66</w:t>
        </w:r>
        <w:r w:rsidR="00D7486E">
          <w:rPr>
            <w:rFonts w:asciiTheme="minorHAnsi" w:eastAsiaTheme="minorEastAsia" w:hAnsiTheme="minorHAnsi"/>
            <w:noProof/>
            <w:sz w:val="22"/>
            <w:lang w:eastAsia="sv-SE"/>
          </w:rPr>
          <w:tab/>
        </w:r>
        <w:r w:rsidR="00D7486E" w:rsidRPr="009242F6">
          <w:rPr>
            <w:rStyle w:val="Hyperlnk"/>
            <w:noProof/>
          </w:rPr>
          <w:t>Räkenskapsår</w:t>
        </w:r>
        <w:r w:rsidR="00D7486E">
          <w:rPr>
            <w:noProof/>
            <w:webHidden/>
          </w:rPr>
          <w:tab/>
        </w:r>
        <w:r w:rsidR="00D7486E">
          <w:rPr>
            <w:rStyle w:val="Hyperlnk"/>
            <w:noProof/>
          </w:rPr>
          <w:fldChar w:fldCharType="begin"/>
        </w:r>
        <w:r w:rsidR="00D7486E">
          <w:rPr>
            <w:noProof/>
            <w:webHidden/>
          </w:rPr>
          <w:instrText xml:space="preserve"> PAGEREF _Toc388013914 \h </w:instrText>
        </w:r>
        <w:r w:rsidR="00D7486E">
          <w:rPr>
            <w:rStyle w:val="Hyperlnk"/>
            <w:noProof/>
          </w:rPr>
        </w:r>
        <w:r w:rsidR="00D7486E">
          <w:rPr>
            <w:rStyle w:val="Hyperlnk"/>
            <w:noProof/>
          </w:rPr>
          <w:fldChar w:fldCharType="separate"/>
        </w:r>
        <w:r w:rsidR="00CD5BE4">
          <w:rPr>
            <w:noProof/>
            <w:webHidden/>
          </w:rPr>
          <w:t>22</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5" w:history="1">
        <w:r w:rsidR="00D7486E" w:rsidRPr="009242F6">
          <w:rPr>
            <w:rStyle w:val="Hyperlnk"/>
            <w:noProof/>
          </w:rPr>
          <w:t>§ 67</w:t>
        </w:r>
        <w:r w:rsidR="00D7486E">
          <w:rPr>
            <w:rFonts w:asciiTheme="minorHAnsi" w:eastAsiaTheme="minorEastAsia" w:hAnsiTheme="minorHAnsi"/>
            <w:noProof/>
            <w:sz w:val="22"/>
            <w:lang w:eastAsia="sv-SE"/>
          </w:rPr>
          <w:tab/>
        </w:r>
        <w:r w:rsidR="00D7486E" w:rsidRPr="009242F6">
          <w:rPr>
            <w:rStyle w:val="Hyperlnk"/>
            <w:noProof/>
          </w:rPr>
          <w:t>Årsredovisning och fördelning av överskott</w:t>
        </w:r>
        <w:r w:rsidR="00D7486E">
          <w:rPr>
            <w:noProof/>
            <w:webHidden/>
          </w:rPr>
          <w:tab/>
        </w:r>
        <w:r w:rsidR="00D7486E">
          <w:rPr>
            <w:rStyle w:val="Hyperlnk"/>
            <w:noProof/>
          </w:rPr>
          <w:fldChar w:fldCharType="begin"/>
        </w:r>
        <w:r w:rsidR="00D7486E">
          <w:rPr>
            <w:noProof/>
            <w:webHidden/>
          </w:rPr>
          <w:instrText xml:space="preserve"> PAGEREF _Toc388013915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6" w:history="1">
        <w:r w:rsidR="00D7486E" w:rsidRPr="009242F6">
          <w:rPr>
            <w:rStyle w:val="Hyperlnk"/>
            <w:noProof/>
          </w:rPr>
          <w:t>§ 68</w:t>
        </w:r>
        <w:r w:rsidR="00D7486E">
          <w:rPr>
            <w:rFonts w:asciiTheme="minorHAnsi" w:eastAsiaTheme="minorEastAsia" w:hAnsiTheme="minorHAnsi"/>
            <w:noProof/>
            <w:sz w:val="22"/>
            <w:lang w:eastAsia="sv-SE"/>
          </w:rPr>
          <w:tab/>
        </w:r>
        <w:r w:rsidR="00D7486E" w:rsidRPr="009242F6">
          <w:rPr>
            <w:rStyle w:val="Hyperlnk"/>
            <w:noProof/>
          </w:rPr>
          <w:t>Revisorer</w:t>
        </w:r>
        <w:r w:rsidR="00D7486E">
          <w:rPr>
            <w:noProof/>
            <w:webHidden/>
          </w:rPr>
          <w:tab/>
        </w:r>
        <w:r w:rsidR="00D7486E">
          <w:rPr>
            <w:rStyle w:val="Hyperlnk"/>
            <w:noProof/>
          </w:rPr>
          <w:fldChar w:fldCharType="begin"/>
        </w:r>
        <w:r w:rsidR="00D7486E">
          <w:rPr>
            <w:noProof/>
            <w:webHidden/>
          </w:rPr>
          <w:instrText xml:space="preserve"> PAGEREF _Toc388013916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7" w:history="1">
        <w:r w:rsidR="00D7486E" w:rsidRPr="009242F6">
          <w:rPr>
            <w:rStyle w:val="Hyperlnk"/>
            <w:noProof/>
          </w:rPr>
          <w:t>§ 69</w:t>
        </w:r>
        <w:r w:rsidR="00D7486E">
          <w:rPr>
            <w:rFonts w:asciiTheme="minorHAnsi" w:eastAsiaTheme="minorEastAsia" w:hAnsiTheme="minorHAnsi"/>
            <w:noProof/>
            <w:sz w:val="22"/>
            <w:lang w:eastAsia="sv-SE"/>
          </w:rPr>
          <w:tab/>
        </w:r>
        <w:r w:rsidR="00D7486E" w:rsidRPr="009242F6">
          <w:rPr>
            <w:rStyle w:val="Hyperlnk"/>
            <w:noProof/>
          </w:rPr>
          <w:t>Revisorernas granskning</w:t>
        </w:r>
        <w:r w:rsidR="00D7486E">
          <w:rPr>
            <w:noProof/>
            <w:webHidden/>
          </w:rPr>
          <w:tab/>
        </w:r>
        <w:r w:rsidR="00D7486E">
          <w:rPr>
            <w:rStyle w:val="Hyperlnk"/>
            <w:noProof/>
          </w:rPr>
          <w:fldChar w:fldCharType="begin"/>
        </w:r>
        <w:r w:rsidR="00D7486E">
          <w:rPr>
            <w:noProof/>
            <w:webHidden/>
          </w:rPr>
          <w:instrText xml:space="preserve"> PAGEREF _Toc388013917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18" w:history="1">
        <w:r w:rsidR="00D7486E" w:rsidRPr="009242F6">
          <w:rPr>
            <w:rStyle w:val="Hyperlnk"/>
            <w:noProof/>
          </w:rPr>
          <w:t>§ 70</w:t>
        </w:r>
        <w:r w:rsidR="00D7486E">
          <w:rPr>
            <w:rFonts w:asciiTheme="minorHAnsi" w:eastAsiaTheme="minorEastAsia" w:hAnsiTheme="minorHAnsi"/>
            <w:noProof/>
            <w:sz w:val="22"/>
            <w:lang w:eastAsia="sv-SE"/>
          </w:rPr>
          <w:tab/>
        </w:r>
        <w:r w:rsidR="00D7486E" w:rsidRPr="009242F6">
          <w:rPr>
            <w:rStyle w:val="Hyperlnk"/>
            <w:noProof/>
          </w:rPr>
          <w:t>Årsredovisningen och revisorernas berättelse</w:t>
        </w:r>
        <w:r w:rsidR="00D7486E">
          <w:rPr>
            <w:noProof/>
            <w:webHidden/>
          </w:rPr>
          <w:tab/>
        </w:r>
        <w:r w:rsidR="00D7486E">
          <w:rPr>
            <w:rStyle w:val="Hyperlnk"/>
            <w:noProof/>
          </w:rPr>
          <w:fldChar w:fldCharType="begin"/>
        </w:r>
        <w:r w:rsidR="00D7486E">
          <w:rPr>
            <w:noProof/>
            <w:webHidden/>
          </w:rPr>
          <w:instrText xml:space="preserve"> PAGEREF _Toc388013918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1B31FC">
      <w:pPr>
        <w:pStyle w:val="Innehll1"/>
        <w:rPr>
          <w:rFonts w:asciiTheme="minorHAnsi" w:eastAsiaTheme="minorEastAsia" w:hAnsiTheme="minorHAnsi"/>
          <w:b w:val="0"/>
          <w:lang w:eastAsia="sv-SE"/>
        </w:rPr>
      </w:pPr>
      <w:hyperlink w:anchor="_Toc388013919" w:history="1">
        <w:r w:rsidR="00D7486E" w:rsidRPr="009242F6">
          <w:rPr>
            <w:rStyle w:val="Hyperlnk"/>
          </w:rPr>
          <w:t>Övrigt</w:t>
        </w:r>
        <w:r w:rsidR="00D7486E">
          <w:rPr>
            <w:webHidden/>
          </w:rPr>
          <w:tab/>
        </w:r>
        <w:r w:rsidR="00D7486E">
          <w:rPr>
            <w:rStyle w:val="Hyperlnk"/>
          </w:rPr>
          <w:fldChar w:fldCharType="begin"/>
        </w:r>
        <w:r w:rsidR="00D7486E">
          <w:rPr>
            <w:webHidden/>
          </w:rPr>
          <w:instrText xml:space="preserve"> PAGEREF _Toc388013919 \h </w:instrText>
        </w:r>
        <w:r w:rsidR="00D7486E">
          <w:rPr>
            <w:rStyle w:val="Hyperlnk"/>
          </w:rPr>
        </w:r>
        <w:r w:rsidR="00D7486E">
          <w:rPr>
            <w:rStyle w:val="Hyperlnk"/>
          </w:rPr>
          <w:fldChar w:fldCharType="separate"/>
        </w:r>
        <w:r w:rsidR="00CD5BE4">
          <w:rPr>
            <w:webHidden/>
          </w:rPr>
          <w:t>23</w:t>
        </w:r>
        <w:r w:rsidR="00D7486E">
          <w:rPr>
            <w:rStyle w:val="Hyperlnk"/>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20" w:history="1">
        <w:r w:rsidR="00D7486E" w:rsidRPr="009242F6">
          <w:rPr>
            <w:rStyle w:val="Hyperlnk"/>
            <w:noProof/>
          </w:rPr>
          <w:t>§ 71</w:t>
        </w:r>
        <w:r w:rsidR="00D7486E">
          <w:rPr>
            <w:rFonts w:asciiTheme="minorHAnsi" w:eastAsiaTheme="minorEastAsia" w:hAnsiTheme="minorHAnsi"/>
            <w:noProof/>
            <w:sz w:val="22"/>
            <w:lang w:eastAsia="sv-SE"/>
          </w:rPr>
          <w:tab/>
        </w:r>
        <w:r w:rsidR="00D7486E" w:rsidRPr="009242F6">
          <w:rPr>
            <w:rStyle w:val="Hyperlnk"/>
            <w:noProof/>
          </w:rPr>
          <w:t>Medlemskap i Riksbyggen intresseförening</w:t>
        </w:r>
        <w:r w:rsidR="00D7486E">
          <w:rPr>
            <w:noProof/>
            <w:webHidden/>
          </w:rPr>
          <w:tab/>
        </w:r>
        <w:r w:rsidR="00D7486E">
          <w:rPr>
            <w:rStyle w:val="Hyperlnk"/>
            <w:noProof/>
          </w:rPr>
          <w:fldChar w:fldCharType="begin"/>
        </w:r>
        <w:r w:rsidR="00D7486E">
          <w:rPr>
            <w:noProof/>
            <w:webHidden/>
          </w:rPr>
          <w:instrText xml:space="preserve"> PAGEREF _Toc388013920 \h </w:instrText>
        </w:r>
        <w:r w:rsidR="00D7486E">
          <w:rPr>
            <w:rStyle w:val="Hyperlnk"/>
            <w:noProof/>
          </w:rPr>
        </w:r>
        <w:r w:rsidR="00D7486E">
          <w:rPr>
            <w:rStyle w:val="Hyperlnk"/>
            <w:noProof/>
          </w:rPr>
          <w:fldChar w:fldCharType="separate"/>
        </w:r>
        <w:r w:rsidR="00CD5BE4">
          <w:rPr>
            <w:noProof/>
            <w:webHidden/>
          </w:rPr>
          <w:t>23</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21" w:history="1">
        <w:r w:rsidR="00D7486E" w:rsidRPr="009242F6">
          <w:rPr>
            <w:rStyle w:val="Hyperlnk"/>
            <w:noProof/>
          </w:rPr>
          <w:t>§ 72</w:t>
        </w:r>
        <w:r w:rsidR="00D7486E">
          <w:rPr>
            <w:rFonts w:asciiTheme="minorHAnsi" w:eastAsiaTheme="minorEastAsia" w:hAnsiTheme="minorHAnsi"/>
            <w:noProof/>
            <w:sz w:val="22"/>
            <w:lang w:eastAsia="sv-SE"/>
          </w:rPr>
          <w:tab/>
        </w:r>
        <w:r w:rsidR="00D7486E" w:rsidRPr="009242F6">
          <w:rPr>
            <w:rStyle w:val="Hyperlnk"/>
            <w:noProof/>
          </w:rPr>
          <w:t>Meddelanden till medlemmarna</w:t>
        </w:r>
        <w:r w:rsidR="00D7486E">
          <w:rPr>
            <w:noProof/>
            <w:webHidden/>
          </w:rPr>
          <w:tab/>
        </w:r>
        <w:r w:rsidR="00D7486E">
          <w:rPr>
            <w:rStyle w:val="Hyperlnk"/>
            <w:noProof/>
          </w:rPr>
          <w:fldChar w:fldCharType="begin"/>
        </w:r>
        <w:r w:rsidR="00D7486E">
          <w:rPr>
            <w:noProof/>
            <w:webHidden/>
          </w:rPr>
          <w:instrText xml:space="preserve"> PAGEREF _Toc388013921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22" w:history="1">
        <w:r w:rsidR="00D7486E" w:rsidRPr="009242F6">
          <w:rPr>
            <w:rStyle w:val="Hyperlnk"/>
            <w:noProof/>
          </w:rPr>
          <w:t>§ 73</w:t>
        </w:r>
        <w:r w:rsidR="00D7486E">
          <w:rPr>
            <w:rFonts w:asciiTheme="minorHAnsi" w:eastAsiaTheme="minorEastAsia" w:hAnsiTheme="minorHAnsi"/>
            <w:noProof/>
            <w:sz w:val="22"/>
            <w:lang w:eastAsia="sv-SE"/>
          </w:rPr>
          <w:tab/>
        </w:r>
        <w:r w:rsidR="00D7486E" w:rsidRPr="009242F6">
          <w:rPr>
            <w:rStyle w:val="Hyperlnk"/>
            <w:noProof/>
          </w:rPr>
          <w:t>Fördelning av tillgångar om föreningen upplöses</w:t>
        </w:r>
        <w:r w:rsidR="00D7486E">
          <w:rPr>
            <w:noProof/>
            <w:webHidden/>
          </w:rPr>
          <w:tab/>
        </w:r>
        <w:r w:rsidR="00D7486E">
          <w:rPr>
            <w:rStyle w:val="Hyperlnk"/>
            <w:noProof/>
          </w:rPr>
          <w:fldChar w:fldCharType="begin"/>
        </w:r>
        <w:r w:rsidR="00D7486E">
          <w:rPr>
            <w:noProof/>
            <w:webHidden/>
          </w:rPr>
          <w:instrText xml:space="preserve"> PAGEREF _Toc388013922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D7486E" w:rsidRDefault="001B31FC">
      <w:pPr>
        <w:pStyle w:val="Innehll2"/>
        <w:tabs>
          <w:tab w:val="left" w:pos="1320"/>
          <w:tab w:val="right" w:leader="dot" w:pos="7587"/>
        </w:tabs>
        <w:rPr>
          <w:rFonts w:asciiTheme="minorHAnsi" w:eastAsiaTheme="minorEastAsia" w:hAnsiTheme="minorHAnsi"/>
          <w:noProof/>
          <w:sz w:val="22"/>
          <w:lang w:eastAsia="sv-SE"/>
        </w:rPr>
      </w:pPr>
      <w:hyperlink w:anchor="_Toc388013923" w:history="1">
        <w:r w:rsidR="00D7486E" w:rsidRPr="009242F6">
          <w:rPr>
            <w:rStyle w:val="Hyperlnk"/>
            <w:noProof/>
          </w:rPr>
          <w:t>§ 74</w:t>
        </w:r>
        <w:r w:rsidR="00D7486E">
          <w:rPr>
            <w:rFonts w:asciiTheme="minorHAnsi" w:eastAsiaTheme="minorEastAsia" w:hAnsiTheme="minorHAnsi"/>
            <w:noProof/>
            <w:sz w:val="22"/>
            <w:lang w:eastAsia="sv-SE"/>
          </w:rPr>
          <w:tab/>
        </w:r>
        <w:r w:rsidR="00D7486E" w:rsidRPr="009242F6">
          <w:rPr>
            <w:rStyle w:val="Hyperlnk"/>
            <w:noProof/>
          </w:rPr>
          <w:t>Annan lagstiftning</w:t>
        </w:r>
        <w:r w:rsidR="00D7486E">
          <w:rPr>
            <w:noProof/>
            <w:webHidden/>
          </w:rPr>
          <w:tab/>
        </w:r>
        <w:r w:rsidR="00D7486E">
          <w:rPr>
            <w:rStyle w:val="Hyperlnk"/>
            <w:noProof/>
          </w:rPr>
          <w:fldChar w:fldCharType="begin"/>
        </w:r>
        <w:r w:rsidR="00D7486E">
          <w:rPr>
            <w:noProof/>
            <w:webHidden/>
          </w:rPr>
          <w:instrText xml:space="preserve"> PAGEREF _Toc388013923 \h </w:instrText>
        </w:r>
        <w:r w:rsidR="00D7486E">
          <w:rPr>
            <w:rStyle w:val="Hyperlnk"/>
            <w:noProof/>
          </w:rPr>
        </w:r>
        <w:r w:rsidR="00D7486E">
          <w:rPr>
            <w:rStyle w:val="Hyperlnk"/>
            <w:noProof/>
          </w:rPr>
          <w:fldChar w:fldCharType="separate"/>
        </w:r>
        <w:r w:rsidR="00CD5BE4">
          <w:rPr>
            <w:noProof/>
            <w:webHidden/>
          </w:rPr>
          <w:t>24</w:t>
        </w:r>
        <w:r w:rsidR="00D7486E">
          <w:rPr>
            <w:rStyle w:val="Hyperlnk"/>
            <w:noProof/>
          </w:rPr>
          <w:fldChar w:fldCharType="end"/>
        </w:r>
      </w:hyperlink>
    </w:p>
    <w:p w:rsidR="00F85937" w:rsidRDefault="00F467ED" w:rsidP="00111D26">
      <w:pPr>
        <w:tabs>
          <w:tab w:val="left" w:pos="567"/>
        </w:tabs>
        <w:rPr>
          <w:rFonts w:ascii="Arial" w:hAnsi="Arial"/>
        </w:rPr>
      </w:pPr>
      <w:r>
        <w:rPr>
          <w:rFonts w:ascii="Arial" w:hAnsi="Arial"/>
          <w:b/>
          <w:noProof/>
          <w:sz w:val="20"/>
        </w:rPr>
        <w:fldChar w:fldCharType="end"/>
      </w:r>
    </w:p>
    <w:p w:rsidR="00F85937" w:rsidRDefault="00F85937">
      <w:pPr>
        <w:spacing w:after="200" w:line="276" w:lineRule="auto"/>
        <w:rPr>
          <w:rFonts w:ascii="Arial" w:hAnsi="Arial"/>
        </w:rPr>
      </w:pPr>
      <w:r>
        <w:rPr>
          <w:rFonts w:ascii="Arial" w:hAnsi="Arial"/>
        </w:rPr>
        <w:br w:type="page"/>
      </w:r>
    </w:p>
    <w:p w:rsidR="00DB7384" w:rsidRPr="00477064" w:rsidRDefault="00DB7384" w:rsidP="00477064">
      <w:pPr>
        <w:pStyle w:val="Rubrik1"/>
      </w:pPr>
      <w:bookmarkStart w:id="1" w:name="_Toc388013838"/>
      <w:bookmarkStart w:id="2" w:name="_Toc352390871"/>
      <w:bookmarkStart w:id="3" w:name="_Toc353693954"/>
      <w:bookmarkStart w:id="4" w:name="_Toc353694037"/>
      <w:bookmarkStart w:id="5" w:name="_Toc353694354"/>
      <w:bookmarkStart w:id="6" w:name="_Toc353694567"/>
      <w:bookmarkStart w:id="7" w:name="_Toc353694839"/>
      <w:bookmarkStart w:id="8" w:name="_Toc87668648"/>
      <w:bookmarkStart w:id="9" w:name="_Toc347120044"/>
      <w:r w:rsidRPr="00477064">
        <w:lastRenderedPageBreak/>
        <w:t>Föreningen</w:t>
      </w:r>
      <w:bookmarkEnd w:id="1"/>
    </w:p>
    <w:p w:rsidR="00F85937" w:rsidRDefault="00F646AA" w:rsidP="00DB7384">
      <w:pPr>
        <w:pStyle w:val="Rubrik2"/>
      </w:pPr>
      <w:bookmarkStart w:id="10" w:name="_Toc388013839"/>
      <w:r w:rsidRPr="00DB7384">
        <w:t>F</w:t>
      </w:r>
      <w:r w:rsidR="003073FB" w:rsidRPr="00DB7384">
        <w:t>irma, ändamål och säte</w:t>
      </w:r>
      <w:bookmarkEnd w:id="2"/>
      <w:bookmarkEnd w:id="3"/>
      <w:bookmarkEnd w:id="4"/>
      <w:bookmarkEnd w:id="5"/>
      <w:bookmarkEnd w:id="6"/>
      <w:bookmarkEnd w:id="7"/>
      <w:bookmarkEnd w:id="8"/>
      <w:bookmarkEnd w:id="9"/>
      <w:bookmarkEnd w:id="10"/>
    </w:p>
    <w:p w:rsidR="00F85937" w:rsidRDefault="00F85937" w:rsidP="007C6AB0">
      <w:pPr>
        <w:pStyle w:val="Brdtext"/>
      </w:pPr>
      <w:r>
        <w:t>Föreningens firma är Riksbyggen Bostadsrättsförening</w:t>
      </w:r>
      <w:r w:rsidR="00F646AA">
        <w:t xml:space="preserve"> </w:t>
      </w:r>
      <w:r w:rsidR="001A24F9">
        <w:t>Visbyhus 13</w:t>
      </w:r>
      <w:r w:rsidR="007C6AB0">
        <w:t>.</w:t>
      </w:r>
    </w:p>
    <w:p w:rsidR="00F85937" w:rsidRDefault="00F85937" w:rsidP="007C6AB0">
      <w:pPr>
        <w:pStyle w:val="Brdtext"/>
      </w:pPr>
      <w:r>
        <w:t>Föreningen har till ändamål att främja medlemmarnas ekonomiska intressen genom att i föreningens hus, mot ersättning, till föreningens medlemmar upplåta bostadslä</w:t>
      </w:r>
      <w:r>
        <w:softHyphen/>
        <w:t>genheter för permanent boende, och i förekommande fall lokaler, till nyttjande utan begränsning i tiden.</w:t>
      </w:r>
    </w:p>
    <w:p w:rsidR="00F85937" w:rsidRDefault="00F85937" w:rsidP="007C6AB0">
      <w:pPr>
        <w:pStyle w:val="Brdtext"/>
      </w:pPr>
      <w:r>
        <w:t xml:space="preserve">Föreningen ska i sin verksamhet främja de kooperativa </w:t>
      </w:r>
      <w:r w:rsidR="001465D8">
        <w:t>principerna såsom de kommer till uttryck i dessa stadgar och verka för en socialt, ekonomiskt och miljömässigt hållbar utveckling</w:t>
      </w:r>
      <w:r>
        <w:t>.</w:t>
      </w:r>
    </w:p>
    <w:p w:rsidR="00F85937" w:rsidRDefault="00F85937" w:rsidP="007C6AB0">
      <w:pPr>
        <w:pStyle w:val="Brdtext"/>
      </w:pPr>
      <w:r>
        <w:t xml:space="preserve">Föreningens styrelse ska ha sitt säte i </w:t>
      </w:r>
      <w:r w:rsidR="001A24F9">
        <w:t>Gotlands</w:t>
      </w:r>
      <w:r w:rsidR="00D736BE">
        <w:t xml:space="preserve"> </w:t>
      </w:r>
      <w:r>
        <w:t>kommun.</w:t>
      </w:r>
    </w:p>
    <w:p w:rsidR="00F85937" w:rsidRDefault="00F646AA" w:rsidP="00DB7384">
      <w:pPr>
        <w:pStyle w:val="Rubrik2"/>
      </w:pPr>
      <w:bookmarkStart w:id="11" w:name="_Toc347106348"/>
      <w:bookmarkStart w:id="12" w:name="_Toc347126784"/>
      <w:bookmarkStart w:id="13" w:name="_Toc347127031"/>
      <w:bookmarkStart w:id="14" w:name="_Toc347127282"/>
      <w:bookmarkStart w:id="15" w:name="_Toc347127573"/>
      <w:bookmarkStart w:id="16" w:name="_Toc347127899"/>
      <w:bookmarkStart w:id="17" w:name="_Toc347128116"/>
      <w:bookmarkStart w:id="18" w:name="_Toc347128498"/>
      <w:bookmarkStart w:id="19" w:name="_Toc347130027"/>
      <w:bookmarkStart w:id="20" w:name="_Toc347131664"/>
      <w:bookmarkStart w:id="21" w:name="_Toc347132558"/>
      <w:bookmarkStart w:id="22" w:name="_Toc347132811"/>
      <w:bookmarkStart w:id="23" w:name="_Toc347132951"/>
      <w:bookmarkStart w:id="24" w:name="_Toc347135429"/>
      <w:bookmarkStart w:id="25" w:name="_Toc347630931"/>
      <w:bookmarkStart w:id="26" w:name="_Toc347633945"/>
      <w:bookmarkStart w:id="27" w:name="_Toc352390872"/>
      <w:bookmarkStart w:id="28" w:name="_Toc353693955"/>
      <w:bookmarkStart w:id="29" w:name="_Toc353694038"/>
      <w:bookmarkStart w:id="30" w:name="_Toc353694355"/>
      <w:bookmarkStart w:id="31" w:name="_Toc353694568"/>
      <w:bookmarkStart w:id="32" w:name="_Toc353694840"/>
      <w:bookmarkStart w:id="33" w:name="_Toc87668649"/>
      <w:bookmarkStart w:id="34" w:name="_Toc347120046"/>
      <w:bookmarkStart w:id="35" w:name="_Toc388013840"/>
      <w:r w:rsidRPr="00DB7384">
        <w:t>U</w:t>
      </w:r>
      <w:r w:rsidR="003073FB" w:rsidRPr="00DB7384">
        <w:t>pplåtelsens omfattning m m</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85937" w:rsidRDefault="00F85937" w:rsidP="00DF54AB">
      <w:pPr>
        <w:pStyle w:val="Brdtext"/>
        <w:pBdr>
          <w:left w:val="dashed" w:sz="4" w:space="4" w:color="BDBDBF" w:themeColor="accent2"/>
        </w:pBdr>
      </w:pPr>
      <w:r>
        <w:t xml:space="preserve">Upplåtelse och utövande av bostadsrätt sker på de villkor som anges i </w:t>
      </w:r>
      <w:r w:rsidR="00BD43A3">
        <w:t xml:space="preserve">upplåtelseavtalet, </w:t>
      </w:r>
      <w:r>
        <w:t>föreningens ekono</w:t>
      </w:r>
      <w:r>
        <w:softHyphen/>
        <w:t xml:space="preserve">miska plan, dessa stadgar och </w:t>
      </w:r>
      <w:r w:rsidR="00BD43A3">
        <w:t>bostadsrättslagen</w:t>
      </w:r>
      <w:r>
        <w:t>.</w:t>
      </w:r>
    </w:p>
    <w:p w:rsidR="00F85937" w:rsidRDefault="00F85937" w:rsidP="00DF54AB">
      <w:pPr>
        <w:pStyle w:val="Brdtext"/>
        <w:pBdr>
          <w:left w:val="dashed" w:sz="4" w:space="4" w:color="BDBDBF" w:themeColor="accent2"/>
        </w:pBdr>
      </w:pPr>
      <w:r>
        <w:t>En upplåtelse av bostadsrätt får endast avse hus eller del av</w:t>
      </w:r>
      <w:r w:rsidR="00CB3CE3">
        <w:t xml:space="preserve"> hus</w:t>
      </w:r>
      <w:r>
        <w:t>. En upp</w:t>
      </w:r>
      <w:r>
        <w:softHyphen/>
        <w:t>låtelse får dock även omfatta mark som ligger i anslutning till fö</w:t>
      </w:r>
      <w:r>
        <w:softHyphen/>
        <w:t>reningens hus</w:t>
      </w:r>
      <w:r w:rsidR="00BD43A3">
        <w:t>, om marken ska</w:t>
      </w:r>
      <w:r>
        <w:t xml:space="preserve"> an</w:t>
      </w:r>
      <w:r>
        <w:softHyphen/>
        <w:t>vändas som komplement till nyttjandet av huset eller del av huset.</w:t>
      </w:r>
    </w:p>
    <w:p w:rsidR="00F85937" w:rsidRDefault="00F646AA" w:rsidP="00DB7384">
      <w:pPr>
        <w:pStyle w:val="Rubrik2"/>
      </w:pPr>
      <w:bookmarkStart w:id="36" w:name="_Toc388013841"/>
      <w:bookmarkStart w:id="37" w:name="_Toc347106349"/>
      <w:bookmarkStart w:id="38" w:name="_Toc347126785"/>
      <w:bookmarkStart w:id="39" w:name="_Toc347127032"/>
      <w:bookmarkStart w:id="40" w:name="_Toc347127283"/>
      <w:bookmarkStart w:id="41" w:name="_Toc347127574"/>
      <w:bookmarkStart w:id="42" w:name="_Toc347127900"/>
      <w:bookmarkStart w:id="43" w:name="_Toc347128117"/>
      <w:bookmarkStart w:id="44" w:name="_Toc347128499"/>
      <w:bookmarkStart w:id="45" w:name="_Toc347130028"/>
      <w:bookmarkStart w:id="46" w:name="_Toc347131665"/>
      <w:bookmarkStart w:id="47" w:name="_Toc347132559"/>
      <w:bookmarkStart w:id="48" w:name="_Toc347132812"/>
      <w:bookmarkStart w:id="49" w:name="_Toc347132952"/>
      <w:bookmarkStart w:id="50" w:name="_Toc347135430"/>
      <w:bookmarkStart w:id="51" w:name="_Toc347630932"/>
      <w:bookmarkStart w:id="52" w:name="_Toc347633946"/>
      <w:bookmarkStart w:id="53" w:name="_Toc352390873"/>
      <w:bookmarkStart w:id="54" w:name="_Toc353693956"/>
      <w:bookmarkStart w:id="55" w:name="_Toc353694039"/>
      <w:bookmarkStart w:id="56" w:name="_Toc353694356"/>
      <w:bookmarkStart w:id="57" w:name="_Toc353694569"/>
      <w:bookmarkStart w:id="58" w:name="_Toc353694841"/>
      <w:bookmarkStart w:id="59" w:name="_Toc87668650"/>
      <w:bookmarkStart w:id="60" w:name="_Toc347120048"/>
      <w:r>
        <w:t>D</w:t>
      </w:r>
      <w:r w:rsidR="003073FB">
        <w:t>efinition</w:t>
      </w:r>
      <w:r w:rsidR="00BD43A3">
        <w:t>er</w:t>
      </w:r>
      <w:bookmarkEnd w:id="36"/>
      <w:r w:rsidR="003073FB">
        <w:t xml:space="preserve">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15032" w:rsidRPr="009A01A9" w:rsidRDefault="00615032" w:rsidP="00DF54AB">
      <w:pPr>
        <w:pStyle w:val="Brdtext"/>
        <w:pBdr>
          <w:left w:val="dashed" w:sz="4" w:space="4" w:color="BDBDBF" w:themeColor="accent2"/>
        </w:pBdr>
      </w:pPr>
      <w:bookmarkStart w:id="61" w:name="_Toc347106350"/>
      <w:bookmarkStart w:id="62" w:name="_Toc347126786"/>
      <w:bookmarkStart w:id="63" w:name="_Toc347127033"/>
      <w:bookmarkStart w:id="64" w:name="_Toc347127284"/>
      <w:bookmarkStart w:id="65" w:name="_Toc347127575"/>
      <w:bookmarkStart w:id="66" w:name="_Toc347127901"/>
      <w:bookmarkStart w:id="67" w:name="_Toc347128118"/>
      <w:bookmarkStart w:id="68" w:name="_Toc347128500"/>
      <w:bookmarkStart w:id="69" w:name="_Toc347130029"/>
      <w:bookmarkStart w:id="70" w:name="_Toc347131666"/>
      <w:bookmarkStart w:id="71" w:name="_Toc347132560"/>
      <w:bookmarkStart w:id="72" w:name="_Toc347132813"/>
      <w:bookmarkStart w:id="73" w:name="_Toc347132953"/>
      <w:bookmarkStart w:id="74" w:name="_Toc347135431"/>
      <w:bookmarkStart w:id="75" w:name="_Toc347630933"/>
      <w:bookmarkStart w:id="76" w:name="_Toc347633947"/>
      <w:bookmarkStart w:id="77" w:name="_Toc352390874"/>
      <w:bookmarkStart w:id="78" w:name="_Toc353693957"/>
      <w:bookmarkStart w:id="79" w:name="_Toc353694040"/>
      <w:bookmarkStart w:id="80" w:name="_Toc353694357"/>
      <w:bookmarkStart w:id="81" w:name="_Toc353694570"/>
      <w:bookmarkStart w:id="82" w:name="_Toc353694842"/>
      <w:bookmarkStart w:id="83" w:name="_Toc87668651"/>
      <w:bookmarkStart w:id="84" w:name="_Toc347120050"/>
      <w:r w:rsidRPr="009D5C8C">
        <w:t>Med bostadsrätt avses den rätt i föreningen som en medlem har till följd av upplåtel</w:t>
      </w:r>
      <w:r w:rsidRPr="009D5C8C">
        <w:softHyphen/>
      </w:r>
      <w:r w:rsidRPr="009A01A9">
        <w:t>sen.</w:t>
      </w:r>
    </w:p>
    <w:p w:rsidR="00615032" w:rsidRPr="009D5C8C" w:rsidRDefault="00615032" w:rsidP="00DF54AB">
      <w:pPr>
        <w:pStyle w:val="Brdtext"/>
        <w:pBdr>
          <w:left w:val="dashed" w:sz="4" w:space="4" w:color="BDBDBF" w:themeColor="accent2"/>
        </w:pBdr>
      </w:pPr>
      <w:r w:rsidRPr="009D5C8C">
        <w:t xml:space="preserve">En lägenhet kan vara en bostadslägenhet eller en lokal. Med bostadslägenhet avses en lägenhet som helt eller inte till oväsentlig del är avsedd att användas som bostad. Med lokal avses annan lägenhet än bostadslägenhet. Till lägenhet kan höra mark. </w:t>
      </w:r>
    </w:p>
    <w:p w:rsidR="00615032" w:rsidRDefault="00615032" w:rsidP="00615032">
      <w:pPr>
        <w:pStyle w:val="Brdtext"/>
      </w:pPr>
      <w:r w:rsidRPr="009D5C8C">
        <w:t>Medlem som innehar bostadsrätt kallas bostadsrättshavare.</w:t>
      </w:r>
    </w:p>
    <w:p w:rsidR="00615032" w:rsidRDefault="00477064" w:rsidP="00477064">
      <w:pPr>
        <w:pStyle w:val="Rubrik1"/>
      </w:pPr>
      <w:bookmarkStart w:id="85" w:name="_Toc388013842"/>
      <w:r>
        <w:t>Medlemskap</w:t>
      </w:r>
      <w:bookmarkEnd w:id="85"/>
    </w:p>
    <w:p w:rsidR="00E32380" w:rsidRDefault="00E32380" w:rsidP="00E32380">
      <w:pPr>
        <w:pStyle w:val="Rubrik2"/>
      </w:pPr>
      <w:bookmarkStart w:id="86" w:name="_Toc347106352"/>
      <w:bookmarkStart w:id="87" w:name="_Toc347126788"/>
      <w:bookmarkStart w:id="88" w:name="_Toc347127035"/>
      <w:bookmarkStart w:id="89" w:name="_Toc347127286"/>
      <w:bookmarkStart w:id="90" w:name="_Toc347127577"/>
      <w:bookmarkStart w:id="91" w:name="_Toc347127903"/>
      <w:bookmarkStart w:id="92" w:name="_Toc347128120"/>
      <w:bookmarkStart w:id="93" w:name="_Toc347128502"/>
      <w:bookmarkStart w:id="94" w:name="_Toc347130031"/>
      <w:bookmarkStart w:id="95" w:name="_Toc347131668"/>
      <w:bookmarkStart w:id="96" w:name="_Toc347132562"/>
      <w:bookmarkStart w:id="97" w:name="_Toc347132815"/>
      <w:bookmarkStart w:id="98" w:name="_Toc347132955"/>
      <w:bookmarkStart w:id="99" w:name="_Toc347135433"/>
      <w:bookmarkStart w:id="100" w:name="_Toc347630935"/>
      <w:bookmarkStart w:id="101" w:name="_Toc347633949"/>
      <w:bookmarkStart w:id="102" w:name="_Toc352390876"/>
      <w:bookmarkStart w:id="103" w:name="_Toc353693959"/>
      <w:bookmarkStart w:id="104" w:name="_Toc353694042"/>
      <w:bookmarkStart w:id="105" w:name="_Toc353694359"/>
      <w:bookmarkStart w:id="106" w:name="_Toc353694572"/>
      <w:bookmarkStart w:id="107" w:name="_Toc353694844"/>
      <w:bookmarkStart w:id="108" w:name="_Toc87668653"/>
      <w:bookmarkStart w:id="109" w:name="_Toc347120054"/>
      <w:bookmarkStart w:id="110" w:name="_Toc388013843"/>
      <w:r>
        <w:t>Föreningens medlemmar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C726EF" w:rsidRPr="00DA662B" w:rsidRDefault="00C726EF" w:rsidP="00FD6B6D">
      <w:pPr>
        <w:pStyle w:val="Brdtextutanavstnd"/>
      </w:pPr>
      <w:bookmarkStart w:id="111" w:name="_Toc347106353"/>
      <w:bookmarkStart w:id="112" w:name="_Toc347126789"/>
      <w:bookmarkStart w:id="113" w:name="_Toc347127036"/>
      <w:bookmarkStart w:id="114" w:name="_Toc347127287"/>
      <w:bookmarkStart w:id="115" w:name="_Toc347127578"/>
      <w:bookmarkStart w:id="116" w:name="_Toc347127904"/>
      <w:bookmarkStart w:id="117" w:name="_Toc347128121"/>
      <w:bookmarkStart w:id="118" w:name="_Toc347128503"/>
      <w:bookmarkStart w:id="119" w:name="_Toc347130032"/>
      <w:bookmarkStart w:id="120" w:name="_Toc347131669"/>
      <w:bookmarkStart w:id="121" w:name="_Toc347132563"/>
      <w:bookmarkStart w:id="122" w:name="_Toc347132816"/>
      <w:bookmarkStart w:id="123" w:name="_Toc347132956"/>
      <w:bookmarkStart w:id="124" w:name="_Toc347135434"/>
      <w:bookmarkStart w:id="125" w:name="_Toc347630936"/>
      <w:bookmarkStart w:id="126" w:name="_Toc347633950"/>
      <w:bookmarkStart w:id="127" w:name="_Toc352390877"/>
      <w:bookmarkStart w:id="128" w:name="_Toc353693960"/>
      <w:bookmarkStart w:id="129" w:name="_Toc353694043"/>
      <w:bookmarkStart w:id="130" w:name="_Toc353694360"/>
      <w:bookmarkStart w:id="131" w:name="_Toc353694573"/>
      <w:bookmarkStart w:id="132" w:name="_Toc353694845"/>
      <w:bookmarkStart w:id="133" w:name="_Toc87668654"/>
      <w:bookmarkStart w:id="134" w:name="_Toc347120056"/>
      <w:r w:rsidRPr="00D941A2">
        <w:t xml:space="preserve">Medlemskap kan beviljas </w:t>
      </w:r>
    </w:p>
    <w:p w:rsidR="00C726EF" w:rsidRPr="009D5C8C" w:rsidRDefault="00C726EF" w:rsidP="00FD6B6D">
      <w:pPr>
        <w:pStyle w:val="Brdtextutanavstnd"/>
        <w:numPr>
          <w:ilvl w:val="0"/>
          <w:numId w:val="26"/>
        </w:numPr>
      </w:pPr>
      <w:r>
        <w:t>f</w:t>
      </w:r>
      <w:r w:rsidRPr="009D5C8C">
        <w:t>ysisk eller juridisk person som kommer att erhålla bostadsrätt i föreningen till följd av upplåtelse från föreningen eller som överta</w:t>
      </w:r>
      <w:r>
        <w:t xml:space="preserve">r bostadsrätt i föreningens hus, </w:t>
      </w:r>
    </w:p>
    <w:p w:rsidR="00C726EF" w:rsidRPr="009D5C8C" w:rsidRDefault="00C726EF" w:rsidP="00FD6B6D">
      <w:pPr>
        <w:pStyle w:val="Brdtext"/>
        <w:numPr>
          <w:ilvl w:val="0"/>
          <w:numId w:val="26"/>
        </w:numPr>
      </w:pPr>
      <w:r w:rsidRPr="009D5C8C">
        <w:t>Riksbyggen ekonomisk förening, nedan ”Riksbyggen”.</w:t>
      </w:r>
    </w:p>
    <w:p w:rsidR="00E32380" w:rsidRDefault="00E32380" w:rsidP="00E32380">
      <w:pPr>
        <w:pStyle w:val="Rubrik2"/>
      </w:pPr>
      <w:bookmarkStart w:id="135" w:name="_Toc388013844"/>
      <w:r>
        <w:t>Allmänna bestämmelser om medlemskap</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C726EF" w:rsidRPr="003967D7" w:rsidRDefault="00C726EF" w:rsidP="00BD0584">
      <w:pPr>
        <w:pStyle w:val="Brdtext"/>
        <w:pBdr>
          <w:left w:val="dashed" w:sz="4" w:space="4" w:color="BDBDBF" w:themeColor="accent2"/>
        </w:pBdr>
      </w:pPr>
      <w:r w:rsidRPr="003967D7">
        <w:t>Fråga om att anta medlem i föreningen avgörs av styrelsen med iakttagande av be</w:t>
      </w:r>
      <w:r w:rsidRPr="003967D7">
        <w:softHyphen/>
        <w:t>stämmel</w:t>
      </w:r>
      <w:r w:rsidRPr="003967D7">
        <w:softHyphen/>
        <w:t>serna i dessa stadgar och i bostadsrättslagen.</w:t>
      </w:r>
    </w:p>
    <w:p w:rsidR="00C726EF" w:rsidRDefault="00C726EF" w:rsidP="00C726EF">
      <w:pPr>
        <w:pStyle w:val="Brdtext"/>
      </w:pPr>
      <w:r w:rsidRPr="003967D7">
        <w:t>Styrelsen är skyldig att utan dröjsmål, dock senast inom en (1) månad från det att skriftlig ansökan om medlemskap kom in till föreningen, avgöra frågan om medlem</w:t>
      </w:r>
      <w:r w:rsidRPr="003967D7">
        <w:softHyphen/>
        <w:t>skap.</w:t>
      </w:r>
    </w:p>
    <w:p w:rsidR="00C726EF" w:rsidRPr="009D5C8C" w:rsidRDefault="00C726EF" w:rsidP="00BD0584">
      <w:pPr>
        <w:pStyle w:val="Brdtext"/>
        <w:pBdr>
          <w:left w:val="dashed" w:sz="4" w:space="4" w:color="BDBDBF" w:themeColor="accent2"/>
        </w:pBdr>
      </w:pPr>
      <w:r w:rsidRPr="009D5C8C">
        <w:t>Medlemskap får inte vägras på grund av kön, könsöverskridande identitet eller uttryck, etnisk tillhörighet, religion eller annan trosuppfattning, funktionshinder, sexuell läggning eller ålder.</w:t>
      </w:r>
    </w:p>
    <w:p w:rsidR="00C726EF" w:rsidRPr="003967D7" w:rsidRDefault="00C726EF" w:rsidP="00BD0584">
      <w:pPr>
        <w:pStyle w:val="Brdtext"/>
        <w:pBdr>
          <w:left w:val="dashed" w:sz="4" w:space="4" w:color="BDBDBF" w:themeColor="accent2"/>
        </w:pBdr>
      </w:pPr>
      <w:r w:rsidRPr="003967D7">
        <w:lastRenderedPageBreak/>
        <w:t>Annan juridisk person än kommun eller landsting som förvärvat bostadsrätt till bo</w:t>
      </w:r>
      <w:r w:rsidRPr="003967D7">
        <w:softHyphen/>
        <w:t>stadslä</w:t>
      </w:r>
      <w:r w:rsidRPr="003967D7">
        <w:softHyphen/>
        <w:t>genhet får vägras medlemskap.</w:t>
      </w:r>
    </w:p>
    <w:p w:rsidR="00C726EF" w:rsidRDefault="00C726EF" w:rsidP="00C726EF">
      <w:pPr>
        <w:pStyle w:val="Brdtext"/>
      </w:pPr>
      <w:r w:rsidRPr="003967D7">
        <w:t xml:space="preserve">Medlem vars medlemskap grundas på viss funktion eller anknytning i föreningen, </w:t>
      </w:r>
      <w:r w:rsidRPr="009C3339">
        <w:t>utträder som</w:t>
      </w:r>
      <w:r w:rsidRPr="003967D7">
        <w:t xml:space="preserve"> med</w:t>
      </w:r>
      <w:r w:rsidRPr="003967D7">
        <w:softHyphen/>
        <w:t>lem om denna funktion eller anknytning upphör.</w:t>
      </w:r>
    </w:p>
    <w:p w:rsidR="00C726EF" w:rsidRDefault="00C726EF" w:rsidP="00C726EF">
      <w:pPr>
        <w:pStyle w:val="Rubrik2"/>
      </w:pPr>
      <w:bookmarkStart w:id="136" w:name="_Toc347106354"/>
      <w:bookmarkStart w:id="137" w:name="_Toc347126790"/>
      <w:bookmarkStart w:id="138" w:name="_Toc347127037"/>
      <w:bookmarkStart w:id="139" w:name="_Toc347127288"/>
      <w:bookmarkStart w:id="140" w:name="_Toc347127579"/>
      <w:bookmarkStart w:id="141" w:name="_Toc347127905"/>
      <w:bookmarkStart w:id="142" w:name="_Toc347128122"/>
      <w:bookmarkStart w:id="143" w:name="_Toc347128504"/>
      <w:bookmarkStart w:id="144" w:name="_Toc347130033"/>
      <w:bookmarkStart w:id="145" w:name="_Toc347131670"/>
      <w:bookmarkStart w:id="146" w:name="_Toc347132564"/>
      <w:bookmarkStart w:id="147" w:name="_Toc347132817"/>
      <w:bookmarkStart w:id="148" w:name="_Toc347132957"/>
      <w:bookmarkStart w:id="149" w:name="_Toc347135435"/>
      <w:bookmarkStart w:id="150" w:name="_Toc347630937"/>
      <w:bookmarkStart w:id="151" w:name="_Toc347633951"/>
      <w:bookmarkStart w:id="152" w:name="_Toc352390878"/>
      <w:bookmarkStart w:id="153" w:name="_Toc353693961"/>
      <w:bookmarkStart w:id="154" w:name="_Toc353694044"/>
      <w:bookmarkStart w:id="155" w:name="_Toc353694361"/>
      <w:bookmarkStart w:id="156" w:name="_Toc353694574"/>
      <w:bookmarkStart w:id="157" w:name="_Toc353694846"/>
      <w:bookmarkStart w:id="158" w:name="_Toc87668655"/>
      <w:bookmarkStart w:id="159" w:name="_Toc347120058"/>
      <w:bookmarkStart w:id="160" w:name="_Toc388013845"/>
      <w:r>
        <w:t>Rätt till medlemskap vid övergång av bostadsrätt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726EF" w:rsidRPr="009D5C8C" w:rsidRDefault="00C726EF" w:rsidP="00BD0584">
      <w:pPr>
        <w:pStyle w:val="Brdtext"/>
        <w:pBdr>
          <w:left w:val="dashed" w:sz="4" w:space="4" w:color="BDBDBF" w:themeColor="accent2"/>
        </w:pBdr>
      </w:pPr>
      <w:r w:rsidRPr="00EE01ED">
        <w:t xml:space="preserve">Den </w:t>
      </w:r>
      <w:r w:rsidRPr="00AB67F3">
        <w:t>till vilken</w:t>
      </w:r>
      <w:r w:rsidRPr="00EE01ED">
        <w:t xml:space="preserve"> en bostadsrätt övergått får inte vägras inträde i föreningen om de </w:t>
      </w:r>
      <w:r w:rsidRPr="009D5C8C">
        <w:t>vill</w:t>
      </w:r>
      <w:r w:rsidRPr="009D5C8C">
        <w:softHyphen/>
        <w:t>kor för medlem</w:t>
      </w:r>
      <w:r w:rsidRPr="009D5C8C">
        <w:softHyphen/>
        <w:t>skap som anges i dessa stadgar är uppfyllda och föreningen skäligen bör godta ho</w:t>
      </w:r>
      <w:r w:rsidRPr="009D5C8C">
        <w:softHyphen/>
        <w:t>nom eller henne som bostads</w:t>
      </w:r>
      <w:r w:rsidRPr="009D5C8C">
        <w:softHyphen/>
        <w:t xml:space="preserve">rättshavare. </w:t>
      </w:r>
    </w:p>
    <w:p w:rsidR="00C726EF" w:rsidRPr="009D5C8C" w:rsidRDefault="00C726EF" w:rsidP="00C726EF">
      <w:pPr>
        <w:pStyle w:val="Brdtext"/>
      </w:pPr>
      <w:r w:rsidRPr="009D5C8C">
        <w:t xml:space="preserve">Vid förvärv av bostadslägenhet får medlemskap endast beviljas den som gör sannolikt att han eller hon permanent ska bosätta sig i lägenheten. Vid andelsförvärv, där bostadsrätten efter förvärvet innehas av förälder/föräldrar och barn, äger dock styrelsen rätt att bevilja undantag från bosättningskravet och bevilja medlemskap åt förvärvare som inte avser att permanent bosätta sig i lägenheten förutsatt att någon av andelsägarna avser att göra så. Se dock följande stycke angående styrelsens rätt att neka medlemskap vid andelsförvärv. </w:t>
      </w:r>
    </w:p>
    <w:p w:rsidR="00C726EF" w:rsidRDefault="00C726EF" w:rsidP="00BD0584">
      <w:pPr>
        <w:pStyle w:val="Brdtext"/>
        <w:pBdr>
          <w:left w:val="dashed" w:sz="4" w:space="4" w:color="BDBDBF" w:themeColor="accent2"/>
        </w:pBdr>
      </w:pPr>
      <w:r>
        <w:t xml:space="preserve">Den som förvärvat andel i bostadsrätt får vägras medlemskap. Om bostadsrätten efter förvärvet innehas av makar, eller om bostadsrätten avser en bostadslägenhet, sådana sambor på vilka sambolagen (2003:376) är tillämplig, </w:t>
      </w:r>
      <w:r w:rsidRPr="00646A72">
        <w:t>gäller dock vad som anges</w:t>
      </w:r>
      <w:r>
        <w:t xml:space="preserve"> i</w:t>
      </w:r>
      <w:r w:rsidRPr="00646A72">
        <w:t xml:space="preserve"> </w:t>
      </w:r>
      <w:r>
        <w:t xml:space="preserve">2 kap </w:t>
      </w:r>
      <w:r w:rsidRPr="00646A72">
        <w:t>3 och 5 §§ bostadsrättslagen.</w:t>
      </w:r>
      <w:r>
        <w:t xml:space="preserve"> </w:t>
      </w:r>
    </w:p>
    <w:p w:rsidR="00C726EF" w:rsidRDefault="00C726EF" w:rsidP="00BD0584">
      <w:pPr>
        <w:pStyle w:val="Brdtext"/>
        <w:pBdr>
          <w:left w:val="dashed" w:sz="4" w:space="4" w:color="BDBDBF" w:themeColor="accent2"/>
        </w:pBdr>
      </w:pPr>
      <w:r w:rsidRPr="00EE01ED">
        <w:t xml:space="preserve">Om en </w:t>
      </w:r>
      <w:r w:rsidRPr="009D5C8C">
        <w:t>bostadsrätt har övergått till bostadsrättshavarens make får ma</w:t>
      </w:r>
      <w:r w:rsidRPr="009D5C8C">
        <w:softHyphen/>
        <w:t xml:space="preserve">ken inte vägras inträde i föreningen. </w:t>
      </w:r>
      <w:r>
        <w:t xml:space="preserve">Ej heller får medlemskap vägras </w:t>
      </w:r>
      <w:r w:rsidRPr="009D5C8C">
        <w:t>när bostadsrätt till en bostadslä</w:t>
      </w:r>
      <w:r w:rsidRPr="009D5C8C">
        <w:softHyphen/>
        <w:t>genhet övergått till annan närstående person som varaktigt sammanbodde med bo</w:t>
      </w:r>
      <w:r w:rsidRPr="009D5C8C">
        <w:softHyphen/>
        <w:t>stadsrättshavaren</w:t>
      </w:r>
      <w:r>
        <w:t xml:space="preserve"> vid övergången</w:t>
      </w:r>
      <w:r w:rsidRPr="009D5C8C">
        <w:t>.</w:t>
      </w:r>
    </w:p>
    <w:p w:rsidR="00C726EF" w:rsidRPr="00EE01ED" w:rsidRDefault="00C726EF" w:rsidP="00C726EF">
      <w:pPr>
        <w:pStyle w:val="Rubrik1"/>
      </w:pPr>
      <w:bookmarkStart w:id="161" w:name="_Toc388013846"/>
      <w:r>
        <w:t>Upplåtelse och övergång av bostadsrätt</w:t>
      </w:r>
      <w:bookmarkEnd w:id="161"/>
    </w:p>
    <w:p w:rsidR="00F85937" w:rsidRDefault="00F646AA" w:rsidP="00DB7384">
      <w:pPr>
        <w:pStyle w:val="Rubrik2"/>
      </w:pPr>
      <w:bookmarkStart w:id="162" w:name="_Toc388013847"/>
      <w:r>
        <w:t>U</w:t>
      </w:r>
      <w:r w:rsidR="003073FB">
        <w:t>pplåtelseavtal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62"/>
    </w:p>
    <w:p w:rsidR="00C726EF" w:rsidRPr="002D13F5" w:rsidRDefault="00C726EF" w:rsidP="00BD0584">
      <w:pPr>
        <w:pStyle w:val="Brdtext"/>
        <w:pBdr>
          <w:left w:val="dashed" w:sz="4" w:space="4" w:color="BDBDBF" w:themeColor="accent2"/>
        </w:pBdr>
        <w:rPr>
          <w:u w:val="single"/>
        </w:rPr>
      </w:pPr>
      <w:bookmarkStart w:id="163" w:name="_Toc347106351"/>
      <w:bookmarkStart w:id="164" w:name="_Toc347126787"/>
      <w:bookmarkStart w:id="165" w:name="_Toc347127034"/>
      <w:bookmarkStart w:id="166" w:name="_Toc347127285"/>
      <w:bookmarkStart w:id="167" w:name="_Toc347127576"/>
      <w:bookmarkStart w:id="168" w:name="_Toc347127902"/>
      <w:bookmarkStart w:id="169" w:name="_Toc347128119"/>
      <w:bookmarkStart w:id="170" w:name="_Toc347128501"/>
      <w:bookmarkStart w:id="171" w:name="_Toc347130030"/>
      <w:bookmarkStart w:id="172" w:name="_Toc347131667"/>
      <w:bookmarkStart w:id="173" w:name="_Toc347132561"/>
      <w:bookmarkStart w:id="174" w:name="_Toc347132814"/>
      <w:bookmarkStart w:id="175" w:name="_Toc347132954"/>
      <w:bookmarkStart w:id="176" w:name="_Toc347135432"/>
      <w:bookmarkStart w:id="177" w:name="_Toc347630934"/>
      <w:bookmarkStart w:id="178" w:name="_Toc347633948"/>
      <w:bookmarkStart w:id="179" w:name="_Toc352390875"/>
      <w:bookmarkStart w:id="180" w:name="_Toc353693958"/>
      <w:bookmarkStart w:id="181" w:name="_Toc353694041"/>
      <w:bookmarkStart w:id="182" w:name="_Toc353694358"/>
      <w:bookmarkStart w:id="183" w:name="_Toc353694571"/>
      <w:bookmarkStart w:id="184" w:name="_Toc353694843"/>
      <w:bookmarkStart w:id="185" w:name="_Toc87668652"/>
      <w:bookmarkStart w:id="186" w:name="_Toc347120052"/>
      <w:r w:rsidRPr="00133919">
        <w:t>Upplåtelse av en lägenhet med bo</w:t>
      </w:r>
      <w:r>
        <w:t xml:space="preserve">stadsrätt ska ske </w:t>
      </w:r>
      <w:r w:rsidRPr="00201927">
        <w:t>skriftligen.</w:t>
      </w:r>
      <w:r w:rsidRPr="00D55EB4">
        <w:t xml:space="preserve"> </w:t>
      </w:r>
      <w:r w:rsidRPr="00201927">
        <w:t>I</w:t>
      </w:r>
      <w:r w:rsidRPr="00133919">
        <w:t xml:space="preserve"> upplåtelsehandlingen </w:t>
      </w:r>
      <w:r>
        <w:t>ska</w:t>
      </w:r>
      <w:r w:rsidRPr="00133919">
        <w:t xml:space="preserve"> parternas namn anges liksom den lägenhet upplåtelsen avser samt de belopp som </w:t>
      </w:r>
      <w:r>
        <w:t>ska</w:t>
      </w:r>
      <w:r w:rsidRPr="00133919">
        <w:t xml:space="preserve"> betalas i insats, årsavgift och i förekommande fall upplåtelseav</w:t>
      </w:r>
      <w:r w:rsidRPr="00133919">
        <w:softHyphen/>
        <w:t>gift.</w:t>
      </w:r>
    </w:p>
    <w:p w:rsidR="00F85937" w:rsidRDefault="00C75378" w:rsidP="00DB7384">
      <w:pPr>
        <w:pStyle w:val="Rubrik2"/>
      </w:pPr>
      <w:bookmarkStart w:id="187" w:name="_Toc388013848"/>
      <w:r>
        <w:t>F</w:t>
      </w:r>
      <w:r w:rsidR="003073FB">
        <w:t>örhandsavtal</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726EF" w:rsidRDefault="00C726EF" w:rsidP="00BD0584">
      <w:pPr>
        <w:pStyle w:val="Brdtext"/>
        <w:pBdr>
          <w:left w:val="dashed" w:sz="4" w:space="4" w:color="BDBDBF" w:themeColor="accent2"/>
        </w:pBdr>
      </w:pPr>
      <w:bookmarkStart w:id="188" w:name="_Toc347106355"/>
      <w:bookmarkStart w:id="189" w:name="_Toc347126791"/>
      <w:bookmarkStart w:id="190" w:name="_Toc347127038"/>
      <w:bookmarkStart w:id="191" w:name="_Toc347127289"/>
      <w:bookmarkStart w:id="192" w:name="_Toc347127580"/>
      <w:bookmarkStart w:id="193" w:name="_Toc347127906"/>
      <w:bookmarkStart w:id="194" w:name="_Toc347128123"/>
      <w:bookmarkStart w:id="195" w:name="_Toc347128505"/>
      <w:bookmarkStart w:id="196" w:name="_Toc347130034"/>
      <w:bookmarkStart w:id="197" w:name="_Toc347131671"/>
      <w:bookmarkStart w:id="198" w:name="_Toc347132565"/>
      <w:bookmarkStart w:id="199" w:name="_Toc347132818"/>
      <w:bookmarkStart w:id="200" w:name="_Toc347132958"/>
      <w:bookmarkStart w:id="201" w:name="_Toc347135436"/>
      <w:bookmarkStart w:id="202" w:name="_Toc347630938"/>
      <w:bookmarkStart w:id="203" w:name="_Toc347633952"/>
      <w:bookmarkStart w:id="204" w:name="_Toc352390879"/>
      <w:bookmarkStart w:id="205" w:name="_Toc353693962"/>
      <w:bookmarkStart w:id="206" w:name="_Toc353694045"/>
      <w:bookmarkStart w:id="207" w:name="_Toc353694362"/>
      <w:bookmarkStart w:id="208" w:name="_Toc353694575"/>
      <w:bookmarkStart w:id="209" w:name="_Toc353694847"/>
      <w:bookmarkStart w:id="210" w:name="_Toc87668656"/>
      <w:bookmarkStart w:id="211" w:name="_Toc347120060"/>
      <w:r w:rsidRPr="008477F3">
        <w:t>Föreningen får i enlighet med bestämmelserna i 5 kap bostadsrättslagen ingå avtal om att i framtiden upplåta lägenhet med bostadsrätt. Ett sådant avtal kallas för</w:t>
      </w:r>
      <w:r w:rsidRPr="008477F3">
        <w:softHyphen/>
        <w:t>handsavtal.</w:t>
      </w:r>
    </w:p>
    <w:p w:rsidR="00EB371C" w:rsidRDefault="00EB371C" w:rsidP="00EB371C">
      <w:pPr>
        <w:pStyle w:val="Rubrik2"/>
      </w:pPr>
      <w:bookmarkStart w:id="212" w:name="_Toc347106356"/>
      <w:bookmarkStart w:id="213" w:name="_Toc347126792"/>
      <w:bookmarkStart w:id="214" w:name="_Toc347127039"/>
      <w:bookmarkStart w:id="215" w:name="_Toc347127290"/>
      <w:bookmarkStart w:id="216" w:name="_Toc347127581"/>
      <w:bookmarkStart w:id="217" w:name="_Toc347127907"/>
      <w:bookmarkStart w:id="218" w:name="_Toc347128124"/>
      <w:bookmarkStart w:id="219" w:name="_Toc347128506"/>
      <w:bookmarkStart w:id="220" w:name="_Toc347130035"/>
      <w:bookmarkStart w:id="221" w:name="_Toc347131672"/>
      <w:bookmarkStart w:id="222" w:name="_Toc347132566"/>
      <w:bookmarkStart w:id="223" w:name="_Toc347132819"/>
      <w:bookmarkStart w:id="224" w:name="_Toc347132959"/>
      <w:bookmarkStart w:id="225" w:name="_Toc347135437"/>
      <w:bookmarkStart w:id="226" w:name="_Toc347630939"/>
      <w:bookmarkStart w:id="227" w:name="_Toc347633953"/>
      <w:bookmarkStart w:id="228" w:name="_Toc352390880"/>
      <w:bookmarkStart w:id="229" w:name="_Toc353693963"/>
      <w:bookmarkStart w:id="230" w:name="_Toc353694046"/>
      <w:bookmarkStart w:id="231" w:name="_Toc353694363"/>
      <w:bookmarkStart w:id="232" w:name="_Toc353694576"/>
      <w:bookmarkStart w:id="233" w:name="_Toc353694848"/>
      <w:bookmarkStart w:id="234" w:name="_Toc87668657"/>
      <w:bookmarkStart w:id="235" w:name="_Toc347120062"/>
      <w:bookmarkStart w:id="236" w:name="_Toc388013849"/>
      <w:r>
        <w:t>Överlåtelseavtal</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EB371C" w:rsidRPr="00C27C86" w:rsidRDefault="00EB371C" w:rsidP="00BD0584">
      <w:pPr>
        <w:pStyle w:val="Brdtext"/>
        <w:pBdr>
          <w:left w:val="dashed" w:sz="4" w:space="4" w:color="BDBDBF" w:themeColor="accent2"/>
        </w:pBdr>
      </w:pPr>
      <w:r w:rsidRPr="0058210D">
        <w:t xml:space="preserve">Ett avtal om överlåtelse av en bostadsrätt genom köp ska upprättas skriftligen och skrivas </w:t>
      </w:r>
      <w:r w:rsidRPr="00C27C86">
        <w:t>under av säljare och köpare. Köpehandlingen ska innehålla uppgift om den lägenhet som överlåtelsen avser samt om priset. Motsvarande gäller i tillämpliga delar vid byte eller gåva.</w:t>
      </w:r>
    </w:p>
    <w:p w:rsidR="00EB371C" w:rsidRPr="00C27C86" w:rsidRDefault="00EB371C" w:rsidP="00BD0584">
      <w:pPr>
        <w:pStyle w:val="Brdtext"/>
        <w:pBdr>
          <w:left w:val="dashed" w:sz="4" w:space="4" w:color="BDBDBF" w:themeColor="accent2"/>
        </w:pBdr>
        <w:rPr>
          <w:strike/>
        </w:rPr>
      </w:pPr>
      <w:r w:rsidRPr="00C27C86">
        <w:t>En överlåtelse som inte uppfyller ovan är ogiltig. Väcks inte talan om överlåtel</w:t>
      </w:r>
      <w:r w:rsidRPr="00C27C86">
        <w:softHyphen/>
        <w:t>sens ogil</w:t>
      </w:r>
      <w:r w:rsidRPr="00C27C86">
        <w:softHyphen/>
        <w:t xml:space="preserve">tighet inom två år från den dag då överlåtelsen skedde, är rätten till sådan talan förlorad. </w:t>
      </w:r>
    </w:p>
    <w:p w:rsidR="00EB371C" w:rsidRPr="0058210D" w:rsidRDefault="00EB371C" w:rsidP="00BD0584">
      <w:pPr>
        <w:pStyle w:val="Brdtext"/>
        <w:pBdr>
          <w:left w:val="dashed" w:sz="4" w:space="4" w:color="BDBDBF" w:themeColor="accent2"/>
        </w:pBdr>
      </w:pPr>
      <w:r w:rsidRPr="0058210D">
        <w:t xml:space="preserve">Om säljaren och köparen vid sidan av köpehandlingen kommit överens om ett annat pris än det som anges i köpehandlingen, är den överenskommelsen ogiltig. Mellan säljaren och köparen gäller i stället det pris som anges i köpehandlingen. Priset får </w:t>
      </w:r>
      <w:r w:rsidRPr="0058210D">
        <w:lastRenderedPageBreak/>
        <w:t xml:space="preserve">dock jämkas, om det är oskäligt att det </w:t>
      </w:r>
      <w:r>
        <w:t>ska</w:t>
      </w:r>
      <w:r w:rsidRPr="0058210D">
        <w:t xml:space="preserve"> vara bin</w:t>
      </w:r>
      <w:r w:rsidRPr="0058210D">
        <w:softHyphen/>
        <w:t xml:space="preserve">dande. Vid denna bedömning </w:t>
      </w:r>
      <w:r>
        <w:t>ska</w:t>
      </w:r>
      <w:r w:rsidRPr="0058210D">
        <w:t xml:space="preserve"> hänsyn tas till köpe</w:t>
      </w:r>
      <w:r w:rsidRPr="0058210D">
        <w:softHyphen/>
        <w:t>handlingens innehåll, omständigheterna vid avtalets till</w:t>
      </w:r>
      <w:r w:rsidRPr="0058210D">
        <w:softHyphen/>
        <w:t>komst, senare inträffade förhållan</w:t>
      </w:r>
      <w:r w:rsidRPr="0058210D">
        <w:softHyphen/>
        <w:t>den och omständigheterna i övrigt.</w:t>
      </w:r>
    </w:p>
    <w:p w:rsidR="00F85937" w:rsidRDefault="00C75378" w:rsidP="00DB7384">
      <w:pPr>
        <w:pStyle w:val="Rubrik2"/>
      </w:pPr>
      <w:bookmarkStart w:id="237" w:name="_Toc388013850"/>
      <w:r>
        <w:t>O</w:t>
      </w:r>
      <w:r w:rsidR="003073FB">
        <w:t>giltighet vid vägrat medlemskap</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37"/>
    </w:p>
    <w:p w:rsidR="00EB371C" w:rsidRPr="00C27C86" w:rsidRDefault="00EB371C" w:rsidP="00BD0584">
      <w:pPr>
        <w:pStyle w:val="Brdtext"/>
        <w:pBdr>
          <w:left w:val="dashed" w:sz="4" w:space="4" w:color="BDBDBF" w:themeColor="accent2"/>
        </w:pBdr>
      </w:pPr>
      <w:bookmarkStart w:id="238" w:name="_Toc347106357"/>
      <w:bookmarkStart w:id="239" w:name="_Toc347126793"/>
      <w:bookmarkStart w:id="240" w:name="_Toc347127040"/>
      <w:bookmarkStart w:id="241" w:name="_Toc347127291"/>
      <w:bookmarkStart w:id="242" w:name="_Toc347127582"/>
      <w:bookmarkStart w:id="243" w:name="_Toc347127908"/>
      <w:bookmarkStart w:id="244" w:name="_Toc347128125"/>
      <w:bookmarkStart w:id="245" w:name="_Toc347128507"/>
      <w:bookmarkStart w:id="246" w:name="_Toc347130036"/>
      <w:bookmarkStart w:id="247" w:name="_Toc347131673"/>
      <w:bookmarkStart w:id="248" w:name="_Toc347132567"/>
      <w:bookmarkStart w:id="249" w:name="_Toc347132820"/>
      <w:bookmarkStart w:id="250" w:name="_Toc347132960"/>
      <w:bookmarkStart w:id="251" w:name="_Toc347135438"/>
      <w:bookmarkStart w:id="252" w:name="_Toc347630940"/>
      <w:bookmarkStart w:id="253" w:name="_Toc347633954"/>
      <w:bookmarkStart w:id="254" w:name="_Toc352390881"/>
      <w:bookmarkStart w:id="255" w:name="_Toc353693964"/>
      <w:bookmarkStart w:id="256" w:name="_Toc353694047"/>
      <w:bookmarkStart w:id="257" w:name="_Toc353694364"/>
      <w:bookmarkStart w:id="258" w:name="_Toc353694577"/>
      <w:bookmarkStart w:id="259" w:name="_Toc353694849"/>
      <w:bookmarkStart w:id="260" w:name="_Toc87668658"/>
      <w:bookmarkStart w:id="261" w:name="_Toc347120064"/>
      <w:r w:rsidRPr="00C27C86">
        <w:t>En överlåtelse är ogiltig om den som en bostadsrätt övergått till vägras medlemskap i föreningen. Detta gäl</w:t>
      </w:r>
      <w:r w:rsidRPr="00C27C86">
        <w:softHyphen/>
        <w:t>ler dock inte vid exekutiv försäljning av bostadsrätten eller vid tvångsförsäljning enligt 8 kap bostads</w:t>
      </w:r>
      <w:r w:rsidRPr="00C27C86">
        <w:softHyphen/>
        <w:t>rättslagen. Om förvärvaren i sådant fall vägras inträde i föreningen ska</w:t>
      </w:r>
      <w:r>
        <w:t xml:space="preserve"> </w:t>
      </w:r>
      <w:r w:rsidRPr="00C27C86">
        <w:t xml:space="preserve">föreningen lösa bostadsrätten mot skälig ersättning, utom i fall då en juridisk person </w:t>
      </w:r>
      <w:r w:rsidRPr="00201927">
        <w:t xml:space="preserve">enligt </w:t>
      </w:r>
      <w:r w:rsidRPr="00D55EB4">
        <w:t>11 § andra stycket</w:t>
      </w:r>
      <w:r w:rsidRPr="00201927">
        <w:t xml:space="preserve"> får</w:t>
      </w:r>
      <w:r w:rsidRPr="00C27C86">
        <w:t xml:space="preserve"> utöva bostadsrätten utan att vara medlem.</w:t>
      </w:r>
    </w:p>
    <w:p w:rsidR="00EB371C" w:rsidRPr="00E107C3" w:rsidRDefault="00EB371C" w:rsidP="00BD0584">
      <w:pPr>
        <w:pStyle w:val="Brdtext"/>
        <w:pBdr>
          <w:left w:val="dashed" w:sz="4" w:space="4" w:color="BDBDBF" w:themeColor="accent2"/>
        </w:pBdr>
      </w:pPr>
      <w:r w:rsidRPr="00E107C3">
        <w:t xml:space="preserve">En överlåtelse som </w:t>
      </w:r>
      <w:r w:rsidRPr="00201927">
        <w:t xml:space="preserve">avses i </w:t>
      </w:r>
      <w:r w:rsidRPr="00D55EB4">
        <w:t xml:space="preserve">11 § </w:t>
      </w:r>
      <w:r>
        <w:t>femte</w:t>
      </w:r>
      <w:r w:rsidRPr="00D55EB4">
        <w:t xml:space="preserve"> stycket</w:t>
      </w:r>
      <w:r w:rsidRPr="00201927">
        <w:t xml:space="preserve"> är</w:t>
      </w:r>
      <w:r w:rsidRPr="00E107C3">
        <w:t xml:space="preserve"> ogiltig om föreskrivet samtycke inte erhålls.</w:t>
      </w:r>
    </w:p>
    <w:p w:rsidR="00F85937" w:rsidRDefault="00C75378" w:rsidP="00DB7384">
      <w:pPr>
        <w:pStyle w:val="Rubrik2"/>
      </w:pPr>
      <w:bookmarkStart w:id="262" w:name="_Toc388013851"/>
      <w:r>
        <w:t>S</w:t>
      </w:r>
      <w:r w:rsidR="003073FB">
        <w:t>ärskilda regler vid övergång av bostadsrätt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EB371C" w:rsidRPr="00ED74C9" w:rsidRDefault="00EB371C" w:rsidP="00BD0584">
      <w:pPr>
        <w:pStyle w:val="Brdtext"/>
        <w:pBdr>
          <w:left w:val="dashed" w:sz="4" w:space="4" w:color="BDBDBF" w:themeColor="accent2"/>
        </w:pBdr>
      </w:pPr>
      <w:bookmarkStart w:id="263" w:name="_Toc347106358"/>
      <w:bookmarkStart w:id="264" w:name="_Toc347120065"/>
      <w:bookmarkStart w:id="265" w:name="_Toc347126794"/>
      <w:bookmarkStart w:id="266" w:name="_Toc347127041"/>
      <w:bookmarkStart w:id="267" w:name="_Toc347127292"/>
      <w:bookmarkStart w:id="268" w:name="_Toc347127583"/>
      <w:bookmarkStart w:id="269" w:name="_Toc347127909"/>
      <w:bookmarkStart w:id="270" w:name="_Toc347128126"/>
      <w:bookmarkStart w:id="271" w:name="_Toc347128508"/>
      <w:bookmarkStart w:id="272" w:name="_Toc347130037"/>
      <w:bookmarkStart w:id="273" w:name="_Toc347131674"/>
      <w:bookmarkStart w:id="274" w:name="_Toc347132568"/>
      <w:bookmarkStart w:id="275" w:name="_Toc347132821"/>
      <w:bookmarkStart w:id="276" w:name="_Toc347132961"/>
      <w:bookmarkStart w:id="277" w:name="_Toc347135439"/>
      <w:bookmarkStart w:id="278" w:name="_Toc347630941"/>
      <w:bookmarkStart w:id="279" w:name="_Toc347633955"/>
      <w:bookmarkStart w:id="280" w:name="_Toc352390882"/>
      <w:bookmarkStart w:id="281" w:name="_Toc353693965"/>
      <w:bookmarkStart w:id="282" w:name="_Toc353694048"/>
      <w:bookmarkStart w:id="283" w:name="_Toc353694365"/>
      <w:bookmarkStart w:id="284" w:name="_Toc353694578"/>
      <w:bookmarkStart w:id="285" w:name="_Toc353694850"/>
      <w:bookmarkStart w:id="286" w:name="_Toc87668659"/>
      <w:r w:rsidRPr="00E21527">
        <w:t>När en bostadsrätt överlåtits från en bostadsrättshavare till en ny innehavare, får denne utöva bo</w:t>
      </w:r>
      <w:r w:rsidRPr="00E21527">
        <w:softHyphen/>
        <w:t xml:space="preserve">stadsrätten endast </w:t>
      </w:r>
      <w:r w:rsidRPr="00ED74C9">
        <w:t>om han eller hon är eller antas till medlem i bostadsrätts</w:t>
      </w:r>
      <w:r w:rsidRPr="00ED74C9">
        <w:softHyphen/>
        <w:t>föreningen, såvida inte annat anges nedan.</w:t>
      </w:r>
    </w:p>
    <w:p w:rsidR="00EB371C" w:rsidRPr="00E21527" w:rsidRDefault="00EB371C" w:rsidP="00BD0584">
      <w:pPr>
        <w:pStyle w:val="Brdtext"/>
        <w:pBdr>
          <w:left w:val="dashed" w:sz="4" w:space="4" w:color="BDBDBF" w:themeColor="accent2"/>
        </w:pBdr>
      </w:pPr>
      <w:r w:rsidRPr="00E21527">
        <w:t>En juridisk person får utöva bostadsrätten utan att vara medlem i föreningen om den juridiska personen har förvärvat bostadsrätten vid exekutiv försäljning eller tvångsförsälj</w:t>
      </w:r>
      <w:r w:rsidRPr="00E21527">
        <w:softHyphen/>
        <w:t>ning enligt 8 kap bo</w:t>
      </w:r>
      <w:r w:rsidRPr="00E21527">
        <w:softHyphen/>
        <w:t>stadsrättslagen och då hade panträtt i bostadsrät</w:t>
      </w:r>
      <w:r w:rsidRPr="00E21527">
        <w:softHyphen/>
        <w:t>ten. Tre (3) år efter för</w:t>
      </w:r>
      <w:r w:rsidRPr="00E21527">
        <w:softHyphen/>
        <w:t>värvet får föreningen uppmana den juridiska personen att inom sex (6) månader från upp</w:t>
      </w:r>
      <w:r w:rsidRPr="00E21527">
        <w:softHyphen/>
        <w:t>maningen visa att någon som inte får vägras inträde i föreningen har förvärvat bostadsrät</w:t>
      </w:r>
      <w:r w:rsidRPr="00E21527">
        <w:softHyphen/>
        <w:t>ten och sökt medlemskap. Om uppmaningen inte följs får bostadsrätten tvångsförsäljas en</w:t>
      </w:r>
      <w:r w:rsidRPr="00E21527">
        <w:softHyphen/>
        <w:t>ligt 8 kap bostadsrättslagen för den juridiska personens räkning.</w:t>
      </w:r>
    </w:p>
    <w:p w:rsidR="00EB371C" w:rsidRPr="00E21527" w:rsidRDefault="00EB371C" w:rsidP="00BD0584">
      <w:pPr>
        <w:pStyle w:val="Brdtext"/>
        <w:pBdr>
          <w:left w:val="dashed" w:sz="4" w:space="4" w:color="BDBDBF" w:themeColor="accent2"/>
        </w:pBdr>
      </w:pPr>
      <w:r w:rsidRPr="00E21527">
        <w:t xml:space="preserve">Ett dödsbo efter en avliden bostadsrättshavare får utöva </w:t>
      </w:r>
      <w:r w:rsidRPr="00ED74C9">
        <w:t>bostadsrätten utan att vara med</w:t>
      </w:r>
      <w:r w:rsidRPr="00ED74C9">
        <w:softHyphen/>
        <w:t>lem i föreningen. Tre (3) år efter dödsfallet får föreningen uppmana döds</w:t>
      </w:r>
      <w:r w:rsidRPr="00ED74C9">
        <w:softHyphen/>
        <w:t>boet att</w:t>
      </w:r>
      <w:r w:rsidRPr="00E21527">
        <w:t xml:space="preserve"> inom sex (6) månader från uppmaningen visa att bostadsrät</w:t>
      </w:r>
      <w:r w:rsidRPr="00E21527">
        <w:softHyphen/>
        <w:t>ten har ingått i bodel</w:t>
      </w:r>
      <w:r w:rsidRPr="00E21527">
        <w:softHyphen/>
        <w:t>ning eller arvskifte med anled</w:t>
      </w:r>
      <w:r w:rsidRPr="00E21527">
        <w:softHyphen/>
        <w:t>ning av bostadsrättshavarens död eller att någon, som inte får vägras inträde i föreningen, har förvär</w:t>
      </w:r>
      <w:r w:rsidRPr="00E21527">
        <w:softHyphen/>
        <w:t>vat bostadsrätten och sökt medlemskap. Om upp</w:t>
      </w:r>
      <w:r w:rsidRPr="00E21527">
        <w:softHyphen/>
        <w:t>maningen inte följs, får bostadsrätten tvångsförsäljas enligt 8 kap bostadsrättslagen för dödsboets räkning.</w:t>
      </w:r>
    </w:p>
    <w:p w:rsidR="00EB371C" w:rsidRPr="00E21527" w:rsidRDefault="00EB371C" w:rsidP="00BD0584">
      <w:pPr>
        <w:pStyle w:val="Brdtext"/>
        <w:pBdr>
          <w:left w:val="dashed" w:sz="4" w:space="4" w:color="BDBDBF" w:themeColor="accent2"/>
        </w:pBdr>
      </w:pPr>
      <w:r w:rsidRPr="00E21527">
        <w:t>Om en bostadsrätt övergått genom bodelning, arv, testamente, bolagsskifte eller liknande förvärv och förvärvaren inte antagits till medlem får föreningen uppmana förvärvaren att inom sex (6) månader från uppmaningen visa att någon, som inte får vägras inträde i före</w:t>
      </w:r>
      <w:r w:rsidRPr="00E21527">
        <w:softHyphen/>
        <w:t>ningen, har förvärvat bostadsrät</w:t>
      </w:r>
      <w:r w:rsidRPr="00E21527">
        <w:softHyphen/>
        <w:t>ten och sökt medlemskap.</w:t>
      </w:r>
      <w:r>
        <w:t xml:space="preserve"> </w:t>
      </w:r>
      <w:r w:rsidRPr="00E21527">
        <w:t>Om uppmaningen inte följs, får bostadsrätten tvångsförsäljas enligt 8 kap bostads</w:t>
      </w:r>
      <w:r w:rsidRPr="00E21527">
        <w:softHyphen/>
        <w:t>rättslagen för för</w:t>
      </w:r>
      <w:r w:rsidRPr="00E21527">
        <w:softHyphen/>
        <w:t>värvarens räkning.</w:t>
      </w:r>
    </w:p>
    <w:p w:rsidR="00EB371C" w:rsidRPr="00E21527" w:rsidRDefault="00EB371C" w:rsidP="00BD0584">
      <w:pPr>
        <w:pStyle w:val="Brdtext"/>
        <w:pBdr>
          <w:left w:val="dashed" w:sz="4" w:space="4" w:color="BDBDBF" w:themeColor="accent2"/>
        </w:pBdr>
      </w:pPr>
      <w:r w:rsidRPr="00E21527">
        <w:t xml:space="preserve">En juridisk person som är </w:t>
      </w:r>
      <w:r w:rsidRPr="00ED74C9">
        <w:t>medlem i föreningen får inte utan styrelsens samtycke genom överlåtelse förvärva en bostadsrätt</w:t>
      </w:r>
      <w:r w:rsidRPr="00E21527">
        <w:t xml:space="preserve"> till en bostadslä</w:t>
      </w:r>
      <w:r w:rsidRPr="00E21527">
        <w:softHyphen/>
        <w:t>genhet</w:t>
      </w:r>
      <w:r>
        <w:t>.</w:t>
      </w:r>
      <w:r w:rsidRPr="00E21527">
        <w:t xml:space="preserve"> </w:t>
      </w:r>
    </w:p>
    <w:p w:rsidR="00EB371C" w:rsidRPr="00E21527" w:rsidRDefault="00EB371C" w:rsidP="001766D5">
      <w:pPr>
        <w:pStyle w:val="Brdtextutanavstnd"/>
        <w:pBdr>
          <w:left w:val="dashed" w:sz="4" w:space="4" w:color="BDBDBF" w:themeColor="accent2"/>
        </w:pBdr>
      </w:pPr>
      <w:r>
        <w:t>Samtycke behövs dock inte vid</w:t>
      </w:r>
    </w:p>
    <w:p w:rsidR="00EB371C" w:rsidRPr="00E21527" w:rsidRDefault="00EB371C" w:rsidP="001766D5">
      <w:pPr>
        <w:pStyle w:val="Brdtextutanavstnd"/>
        <w:numPr>
          <w:ilvl w:val="0"/>
          <w:numId w:val="29"/>
        </w:numPr>
        <w:pBdr>
          <w:left w:val="dashed" w:sz="4" w:space="4" w:color="BDBDBF" w:themeColor="accent2"/>
        </w:pBdr>
      </w:pPr>
      <w:r>
        <w:t>f</w:t>
      </w:r>
      <w:r w:rsidRPr="00E21527">
        <w:t>örvärv vid exekutiv försäljning eller tvångsförsäljning enligt 8 kap bostadsrättsla</w:t>
      </w:r>
      <w:r w:rsidRPr="00E21527">
        <w:softHyphen/>
        <w:t>gen, om den juridiska personen hade panträtt i bostadsrätten, eller</w:t>
      </w:r>
    </w:p>
    <w:p w:rsidR="00EB371C" w:rsidRDefault="00EB371C" w:rsidP="001766D5">
      <w:pPr>
        <w:pStyle w:val="Brdtext"/>
        <w:numPr>
          <w:ilvl w:val="0"/>
          <w:numId w:val="29"/>
        </w:numPr>
        <w:pBdr>
          <w:left w:val="dashed" w:sz="4" w:space="4" w:color="BDBDBF" w:themeColor="accent2"/>
        </w:pBdr>
      </w:pPr>
      <w:r>
        <w:t>f</w:t>
      </w:r>
      <w:r w:rsidRPr="00E21527">
        <w:t>örvärv som görs av en kommun eller ett landsting.</w:t>
      </w:r>
    </w:p>
    <w:p w:rsidR="0021222B" w:rsidRPr="0021222B" w:rsidRDefault="0021222B" w:rsidP="0021222B">
      <w:pPr>
        <w:pStyle w:val="Rubrik2"/>
      </w:pPr>
      <w:bookmarkStart w:id="287" w:name="_Toc246048849"/>
      <w:bookmarkStart w:id="288" w:name="_Toc246130731"/>
      <w:bookmarkStart w:id="289" w:name="_Toc246131116"/>
      <w:bookmarkStart w:id="290" w:name="_Toc247966268"/>
      <w:bookmarkStart w:id="291" w:name="_Toc248157362"/>
      <w:bookmarkStart w:id="292" w:name="_Toc260050044"/>
      <w:bookmarkStart w:id="293" w:name="_Toc388013852"/>
      <w:r w:rsidRPr="0021222B">
        <w:lastRenderedPageBreak/>
        <w:t>Betalningsansvar efter övergång av bostadsrätt</w:t>
      </w:r>
      <w:bookmarkEnd w:id="287"/>
      <w:bookmarkEnd w:id="288"/>
      <w:bookmarkEnd w:id="289"/>
      <w:bookmarkEnd w:id="290"/>
      <w:bookmarkEnd w:id="291"/>
      <w:bookmarkEnd w:id="292"/>
      <w:bookmarkEnd w:id="293"/>
    </w:p>
    <w:p w:rsidR="0021222B" w:rsidRDefault="0021222B" w:rsidP="00BD0584">
      <w:pPr>
        <w:pStyle w:val="Brdtext"/>
        <w:pBdr>
          <w:left w:val="dashed" w:sz="4" w:space="4" w:color="BDBDBF" w:themeColor="accent2"/>
        </w:pBdr>
      </w:pPr>
      <w:r w:rsidRPr="00215446">
        <w:t>Den som förvärvar en bostadsrätt svarar inte för de betalningsförpliktelser som den från vilken bo</w:t>
      </w:r>
      <w:r w:rsidRPr="00215446">
        <w:softHyphen/>
        <w:t xml:space="preserve">stadsrätten har övergått hade mot bostadsrättsföreningen. </w:t>
      </w:r>
    </w:p>
    <w:p w:rsidR="0021222B" w:rsidRDefault="0021222B" w:rsidP="00BD0584">
      <w:pPr>
        <w:pStyle w:val="Brdtext"/>
        <w:pBdr>
          <w:left w:val="dashed" w:sz="4" w:space="4" w:color="BDBDBF" w:themeColor="accent2"/>
        </w:pBdr>
      </w:pPr>
      <w:r w:rsidRPr="00215446">
        <w:t>När en bo</w:t>
      </w:r>
      <w:r w:rsidRPr="00215446">
        <w:softHyphen/>
        <w:t>stadsrätt övergått genom bodel</w:t>
      </w:r>
      <w:r w:rsidRPr="00215446">
        <w:softHyphen/>
        <w:t>ning, arv, testamente, bolagsskifte eller liknande för</w:t>
      </w:r>
      <w:r w:rsidRPr="00215446">
        <w:softHyphen/>
        <w:t xml:space="preserve">värv, svarar dock </w:t>
      </w:r>
      <w:r w:rsidRPr="00ED74C9">
        <w:t>förvärvaren tillsammans med den från vilken bostadsrätten övergått för de förplik</w:t>
      </w:r>
      <w:r w:rsidRPr="00ED74C9">
        <w:softHyphen/>
        <w:t>telser som denne haft som innehavare av bostadsrätten.</w:t>
      </w:r>
    </w:p>
    <w:p w:rsidR="0021222B" w:rsidRPr="0021222B" w:rsidRDefault="0021222B" w:rsidP="0021222B">
      <w:pPr>
        <w:pStyle w:val="Rubrik2"/>
      </w:pPr>
      <w:bookmarkStart w:id="294" w:name="_Toc246048850"/>
      <w:bookmarkStart w:id="295" w:name="_Toc246130732"/>
      <w:bookmarkStart w:id="296" w:name="_Toc246131117"/>
      <w:bookmarkStart w:id="297" w:name="_Toc247966269"/>
      <w:bookmarkStart w:id="298" w:name="_Toc248157363"/>
      <w:bookmarkStart w:id="299" w:name="_Toc260050045"/>
      <w:bookmarkStart w:id="300" w:name="_Toc388013853"/>
      <w:r w:rsidRPr="0021222B">
        <w:t>Åtgärder i lägenheten som vidtagits av tidigare innehavare</w:t>
      </w:r>
      <w:bookmarkEnd w:id="294"/>
      <w:bookmarkEnd w:id="295"/>
      <w:bookmarkEnd w:id="296"/>
      <w:bookmarkEnd w:id="297"/>
      <w:bookmarkEnd w:id="298"/>
      <w:bookmarkEnd w:id="299"/>
      <w:bookmarkEnd w:id="300"/>
      <w:r w:rsidRPr="0021222B">
        <w:t xml:space="preserve"> </w:t>
      </w:r>
    </w:p>
    <w:p w:rsidR="0021222B" w:rsidRDefault="0021222B" w:rsidP="0021222B">
      <w:pPr>
        <w:pStyle w:val="Brdtext"/>
      </w:pPr>
      <w:r w:rsidRPr="00E21527">
        <w:t>Bostadsrättshavaren ansvarar för åtgärder i lägenheten som har vidtagits av tidigare innehavare av bostadsrätten.</w:t>
      </w:r>
    </w:p>
    <w:p w:rsidR="0021222B" w:rsidRPr="0021222B" w:rsidRDefault="0021222B" w:rsidP="0021222B">
      <w:pPr>
        <w:pStyle w:val="Rubrik2"/>
      </w:pPr>
      <w:bookmarkStart w:id="301" w:name="_Toc246048851"/>
      <w:bookmarkStart w:id="302" w:name="_Toc246130733"/>
      <w:bookmarkStart w:id="303" w:name="_Toc246131118"/>
      <w:bookmarkStart w:id="304" w:name="_Toc247966270"/>
      <w:bookmarkStart w:id="305" w:name="_Toc248157364"/>
      <w:bookmarkStart w:id="306" w:name="_Toc260050046"/>
      <w:bookmarkStart w:id="307" w:name="_Toc388013854"/>
      <w:r w:rsidRPr="0021222B">
        <w:t>Avsägelse av bostadsrätt</w:t>
      </w:r>
      <w:bookmarkEnd w:id="301"/>
      <w:bookmarkEnd w:id="302"/>
      <w:bookmarkEnd w:id="303"/>
      <w:bookmarkEnd w:id="304"/>
      <w:bookmarkEnd w:id="305"/>
      <w:bookmarkEnd w:id="306"/>
      <w:bookmarkEnd w:id="307"/>
    </w:p>
    <w:p w:rsidR="0021222B" w:rsidRPr="00C671AE" w:rsidRDefault="0021222B" w:rsidP="00BD0584">
      <w:pPr>
        <w:pStyle w:val="Brdtext"/>
        <w:pBdr>
          <w:left w:val="dashed" w:sz="4" w:space="4" w:color="BDBDBF" w:themeColor="accent2"/>
        </w:pBdr>
        <w:rPr>
          <w:strike/>
        </w:rPr>
      </w:pPr>
      <w:r w:rsidRPr="00845BDF">
        <w:t>En bostadsrättshavare får avsäga sig bostadsrätten tidigast efter två (2) år från upplåtelsen och däri</w:t>
      </w:r>
      <w:r w:rsidRPr="00845BDF">
        <w:softHyphen/>
        <w:t>genom bli fri från sina förpliktelser som bostadsrättshavare. Av</w:t>
      </w:r>
      <w:r w:rsidRPr="00845BDF">
        <w:softHyphen/>
        <w:t xml:space="preserve">sägelse </w:t>
      </w:r>
      <w:r>
        <w:t>ska</w:t>
      </w:r>
      <w:r w:rsidRPr="00845BDF">
        <w:t xml:space="preserve"> göras skriftligen hos sty</w:t>
      </w:r>
      <w:r w:rsidRPr="00845BDF">
        <w:softHyphen/>
        <w:t>relsen</w:t>
      </w:r>
      <w:r>
        <w:t xml:space="preserve">. </w:t>
      </w:r>
    </w:p>
    <w:p w:rsidR="0021222B" w:rsidRPr="00B40B00" w:rsidRDefault="0021222B" w:rsidP="00BD0584">
      <w:pPr>
        <w:pStyle w:val="Brdtext"/>
        <w:pBdr>
          <w:left w:val="dashed" w:sz="4" w:space="4" w:color="BDBDBF" w:themeColor="accent2"/>
        </w:pBdr>
      </w:pPr>
      <w:r w:rsidRPr="00845BDF">
        <w:t>Vid en avsägelse övergår bostadsrätten till föreningen vid det må</w:t>
      </w:r>
      <w:r w:rsidRPr="00845BDF">
        <w:softHyphen/>
        <w:t>nadsskifte som in</w:t>
      </w:r>
      <w:r w:rsidRPr="00845BDF">
        <w:softHyphen/>
        <w:t>träffar närmast efter tre (3) månader från avsägelsen eller vid det senare månads</w:t>
      </w:r>
      <w:r w:rsidRPr="00845BDF">
        <w:softHyphen/>
        <w:t>skifte som angetts i denna</w:t>
      </w:r>
      <w:r w:rsidRPr="00B40B00">
        <w:t xml:space="preserve">. </w:t>
      </w:r>
      <w:r>
        <w:t xml:space="preserve">Bostadsrätten övergår till föreningen utan ersättning till bostadsrättshavaren. </w:t>
      </w:r>
    </w:p>
    <w:p w:rsidR="0021222B" w:rsidRPr="0021222B" w:rsidRDefault="0021222B" w:rsidP="0021222B">
      <w:pPr>
        <w:pStyle w:val="Rubrik2"/>
      </w:pPr>
      <w:bookmarkStart w:id="308" w:name="_Toc246048852"/>
      <w:bookmarkStart w:id="309" w:name="_Toc246130734"/>
      <w:bookmarkStart w:id="310" w:name="_Toc246131119"/>
      <w:bookmarkStart w:id="311" w:name="_Toc247966271"/>
      <w:bookmarkStart w:id="312" w:name="_Toc248157365"/>
      <w:bookmarkStart w:id="313" w:name="_Toc260050047"/>
      <w:bookmarkStart w:id="314" w:name="_Toc388013855"/>
      <w:r w:rsidRPr="0021222B">
        <w:t>Hävning av upplåtelseavtalet</w:t>
      </w:r>
      <w:bookmarkEnd w:id="308"/>
      <w:bookmarkEnd w:id="309"/>
      <w:bookmarkEnd w:id="310"/>
      <w:bookmarkEnd w:id="311"/>
      <w:bookmarkEnd w:id="312"/>
      <w:bookmarkEnd w:id="313"/>
      <w:bookmarkEnd w:id="314"/>
    </w:p>
    <w:p w:rsidR="0021222B" w:rsidRDefault="0021222B" w:rsidP="00BD0584">
      <w:pPr>
        <w:pStyle w:val="Brdtext"/>
        <w:pBdr>
          <w:left w:val="dashed" w:sz="4" w:space="4" w:color="BDBDBF" w:themeColor="accent2"/>
        </w:pBdr>
      </w:pPr>
      <w:r w:rsidRPr="00845BDF">
        <w:t xml:space="preserve">Om bostadsrättshavaren inte i rätt tid betalar insats eller upplåtelseavgift som </w:t>
      </w:r>
      <w:r>
        <w:t>ska</w:t>
      </w:r>
      <w:r w:rsidRPr="00845BDF">
        <w:t xml:space="preserve"> betalas innan lägenheten får tillträdas och sker inte heller rättelse inom en</w:t>
      </w:r>
      <w:r>
        <w:t xml:space="preserve"> (1)</w:t>
      </w:r>
      <w:r w:rsidRPr="00845BDF">
        <w:t xml:space="preserve"> månad från anmaning, får föreningen häva upplåtelseavtalet. Detta gäller inte om lägenhe</w:t>
      </w:r>
      <w:r w:rsidRPr="00845BDF">
        <w:softHyphen/>
        <w:t>ten tillträtts med styrel</w:t>
      </w:r>
      <w:r w:rsidRPr="00845BDF">
        <w:softHyphen/>
        <w:t>sens medgivande.</w:t>
      </w:r>
      <w:r>
        <w:t xml:space="preserve"> </w:t>
      </w:r>
      <w:r w:rsidRPr="00845BDF">
        <w:t xml:space="preserve">Om avtalet </w:t>
      </w:r>
      <w:r w:rsidRPr="00201927">
        <w:t>hävs</w:t>
      </w:r>
      <w:r w:rsidRPr="00D55EB4">
        <w:t>,</w:t>
      </w:r>
      <w:r w:rsidRPr="00201927">
        <w:t xml:space="preserve"> har</w:t>
      </w:r>
      <w:r w:rsidRPr="00845BDF">
        <w:t xml:space="preserve"> föreningen rätt till ersättning för skada.</w:t>
      </w:r>
    </w:p>
    <w:p w:rsidR="0021222B" w:rsidRDefault="0021222B" w:rsidP="0021222B">
      <w:pPr>
        <w:pStyle w:val="Rubrik1"/>
      </w:pPr>
      <w:bookmarkStart w:id="315" w:name="_Toc388013856"/>
      <w:r>
        <w:t>Avgifter till föreningen</w:t>
      </w:r>
      <w:bookmarkEnd w:id="315"/>
    </w:p>
    <w:p w:rsidR="004C7283" w:rsidRPr="00F60388" w:rsidRDefault="004C7283" w:rsidP="004C7283">
      <w:pPr>
        <w:pStyle w:val="Rubrik2"/>
      </w:pPr>
      <w:bookmarkStart w:id="316" w:name="_Toc246048854"/>
      <w:bookmarkStart w:id="317" w:name="_Toc246130736"/>
      <w:bookmarkStart w:id="318" w:name="_Toc246131121"/>
      <w:bookmarkStart w:id="319" w:name="_Toc247966273"/>
      <w:bookmarkStart w:id="320" w:name="_Toc248157367"/>
      <w:bookmarkStart w:id="321" w:name="_Toc260050049"/>
      <w:bookmarkStart w:id="322" w:name="_Toc388013857"/>
      <w:r>
        <w:t>Allmänt om avgifter till föreningen</w:t>
      </w:r>
      <w:bookmarkEnd w:id="316"/>
      <w:bookmarkEnd w:id="317"/>
      <w:bookmarkEnd w:id="318"/>
      <w:bookmarkEnd w:id="319"/>
      <w:bookmarkEnd w:id="320"/>
      <w:bookmarkEnd w:id="321"/>
      <w:bookmarkEnd w:id="322"/>
    </w:p>
    <w:p w:rsidR="004C7283" w:rsidRPr="006A6097" w:rsidRDefault="004C7283" w:rsidP="00BD0584">
      <w:pPr>
        <w:pStyle w:val="Brdtext"/>
        <w:pBdr>
          <w:left w:val="dashed" w:sz="4" w:space="4" w:color="BDBDBF" w:themeColor="accent2"/>
        </w:pBdr>
      </w:pPr>
      <w:r w:rsidRPr="006A6097">
        <w:t>För varje bostadsrätt ska till föreningen betalas insats och årsavgift samt i före</w:t>
      </w:r>
      <w:r w:rsidRPr="006A6097">
        <w:softHyphen/>
        <w:t>kommande fall upplå</w:t>
      </w:r>
      <w:r w:rsidRPr="006A6097">
        <w:softHyphen/>
        <w:t>telseavgift, överlåtelseavgift, pantsättningsavgift och avgift för andrahandsupplåtelse.</w:t>
      </w:r>
    </w:p>
    <w:p w:rsidR="004C7283" w:rsidRDefault="004C7283" w:rsidP="00BD0584">
      <w:pPr>
        <w:pStyle w:val="Brdtext"/>
        <w:pBdr>
          <w:left w:val="dashed" w:sz="4" w:space="4" w:color="BDBDBF" w:themeColor="accent2"/>
        </w:pBdr>
      </w:pPr>
      <w:r w:rsidRPr="00E15179">
        <w:t xml:space="preserve">Föreningen får i övrigt inte ta ut särskilda avgifter för åtgärder som föreningen </w:t>
      </w:r>
      <w:r>
        <w:t>ska</w:t>
      </w:r>
      <w:r w:rsidRPr="00E15179">
        <w:t xml:space="preserve"> vidta med an</w:t>
      </w:r>
      <w:r w:rsidRPr="00E15179">
        <w:softHyphen/>
        <w:t>ledning av bostadsrätt</w:t>
      </w:r>
      <w:r>
        <w:t>slagen eller annan författning.</w:t>
      </w:r>
    </w:p>
    <w:p w:rsidR="004C7283" w:rsidRPr="006A6097" w:rsidRDefault="004C7283" w:rsidP="00BD0584">
      <w:pPr>
        <w:pStyle w:val="Brdtext"/>
        <w:pBdr>
          <w:left w:val="dashed" w:sz="4" w:space="4" w:color="BDBDBF" w:themeColor="accent2"/>
        </w:pBdr>
      </w:pPr>
      <w:r w:rsidRPr="006A6097">
        <w:t>Insats, årsavgift, överlåtelseavgift, pantsättningsavgift, upplåtelseavgift samt avgift för andrahandsu</w:t>
      </w:r>
      <w:r>
        <w:t>p</w:t>
      </w:r>
      <w:r w:rsidRPr="006A6097">
        <w:t>plåtelse fast</w:t>
      </w:r>
      <w:r w:rsidRPr="006A6097">
        <w:softHyphen/>
        <w:t>ställs av styrelsen. Ändring av insats ska alltid beslutas av föreningsstämma.</w:t>
      </w:r>
    </w:p>
    <w:p w:rsidR="004C7283" w:rsidRPr="00F60388" w:rsidRDefault="004C7283" w:rsidP="004C7283">
      <w:pPr>
        <w:pStyle w:val="Brdtext"/>
      </w:pPr>
      <w:r w:rsidRPr="00396414">
        <w:t xml:space="preserve">Beslut om ändrade avgifter </w:t>
      </w:r>
      <w:r>
        <w:t>ska</w:t>
      </w:r>
      <w:r w:rsidRPr="00396414">
        <w:t xml:space="preserve"> snarast meddelas bostadsrättshavarna.</w:t>
      </w:r>
    </w:p>
    <w:p w:rsidR="004C7283" w:rsidRPr="00F60388" w:rsidRDefault="004C7283" w:rsidP="00BD0584">
      <w:pPr>
        <w:pStyle w:val="Brdtext"/>
        <w:pBdr>
          <w:left w:val="dashed" w:sz="4" w:space="4" w:color="BDBDBF" w:themeColor="accent2"/>
        </w:pBdr>
      </w:pPr>
      <w:r w:rsidRPr="00F60388">
        <w:t>Lägenheten får inte tillträdas första gången förrän fastställd insats och i förekom</w:t>
      </w:r>
      <w:r w:rsidRPr="00F60388">
        <w:softHyphen/>
        <w:t>mande fall upplåtel</w:t>
      </w:r>
      <w:r w:rsidRPr="00F60388">
        <w:softHyphen/>
        <w:t>seavgift inbetalats till föreningen, om inte styrelsen medgivit an</w:t>
      </w:r>
      <w:r w:rsidRPr="00F60388">
        <w:softHyphen/>
        <w:t>nat.</w:t>
      </w:r>
    </w:p>
    <w:p w:rsidR="004C7283" w:rsidRDefault="004C7283" w:rsidP="004C7283">
      <w:pPr>
        <w:pStyle w:val="Rubrik2"/>
      </w:pPr>
      <w:bookmarkStart w:id="323" w:name="_Toc246048856"/>
      <w:bookmarkStart w:id="324" w:name="_Toc246130738"/>
      <w:bookmarkStart w:id="325" w:name="_Toc246131123"/>
      <w:bookmarkStart w:id="326" w:name="_Toc247966274"/>
      <w:bookmarkStart w:id="327" w:name="_Toc248157368"/>
      <w:bookmarkStart w:id="328" w:name="_Toc260050050"/>
      <w:bookmarkStart w:id="329" w:name="_Toc388013858"/>
      <w:r>
        <w:lastRenderedPageBreak/>
        <w:t>Årsavgift och andelstal</w:t>
      </w:r>
      <w:bookmarkEnd w:id="323"/>
      <w:bookmarkEnd w:id="324"/>
      <w:bookmarkEnd w:id="325"/>
      <w:bookmarkEnd w:id="326"/>
      <w:bookmarkEnd w:id="327"/>
      <w:bookmarkEnd w:id="328"/>
      <w:bookmarkEnd w:id="329"/>
      <w:r>
        <w:t xml:space="preserve"> </w:t>
      </w:r>
    </w:p>
    <w:p w:rsidR="004C7283" w:rsidRPr="00824181" w:rsidRDefault="004C7283" w:rsidP="00824181">
      <w:pPr>
        <w:pStyle w:val="Rubrik3"/>
      </w:pPr>
      <w:bookmarkStart w:id="330" w:name="_Toc246048857"/>
      <w:bookmarkStart w:id="331" w:name="_Toc246130739"/>
      <w:bookmarkStart w:id="332" w:name="_Toc246131124"/>
      <w:r w:rsidRPr="00824181">
        <w:t>Fastställande av årsavgiften</w:t>
      </w:r>
      <w:bookmarkEnd w:id="330"/>
      <w:bookmarkEnd w:id="331"/>
      <w:bookmarkEnd w:id="332"/>
    </w:p>
    <w:p w:rsidR="00AA78D9" w:rsidRPr="00184692" w:rsidRDefault="00AA78D9" w:rsidP="001A24F9">
      <w:pPr>
        <w:pStyle w:val="Brdtext"/>
      </w:pPr>
      <w:r w:rsidRPr="00184692">
        <w:t>Styrelsen ska fastställa årsavgiften</w:t>
      </w:r>
      <w:r>
        <w:t>.</w:t>
      </w:r>
      <w:r w:rsidRPr="00184692">
        <w:t xml:space="preserve"> </w:t>
      </w:r>
      <w:r>
        <w:t>Årsavgiften ska fastställas så att föreningens ekonomi är långsiktigt hållbar.</w:t>
      </w:r>
    </w:p>
    <w:p w:rsidR="004C7283" w:rsidRPr="00184692" w:rsidRDefault="004C7283" w:rsidP="004C7283">
      <w:pPr>
        <w:pStyle w:val="Brdtext"/>
      </w:pPr>
      <w:r w:rsidRPr="00184692">
        <w:t>Årsavgiften ska fördelas på föreningens bostadsrätter i förhållande till lägenheter</w:t>
      </w:r>
      <w:r w:rsidRPr="00184692">
        <w:softHyphen/>
        <w:t>nas an</w:t>
      </w:r>
      <w:r w:rsidRPr="00184692">
        <w:softHyphen/>
        <w:t>delstal samt, om styrelsen så beslutar för viss kostnad, enligt bestämmelsen om särskild debitering</w:t>
      </w:r>
      <w:r>
        <w:t xml:space="preserve"> i följande stycke. </w:t>
      </w:r>
    </w:p>
    <w:p w:rsidR="004C7283" w:rsidRPr="003C1C60" w:rsidRDefault="004C7283" w:rsidP="00824181">
      <w:pPr>
        <w:pStyle w:val="Rubrik3"/>
      </w:pPr>
      <w:bookmarkStart w:id="333" w:name="_Toc246048858"/>
      <w:bookmarkStart w:id="334" w:name="_Toc246130740"/>
      <w:bookmarkStart w:id="335" w:name="_Toc246131125"/>
      <w:r>
        <w:t>Årsavgift enligt s</w:t>
      </w:r>
      <w:r w:rsidRPr="003C1C60">
        <w:t>ärskild debitering</w:t>
      </w:r>
      <w:bookmarkEnd w:id="333"/>
      <w:bookmarkEnd w:id="334"/>
      <w:bookmarkEnd w:id="335"/>
    </w:p>
    <w:p w:rsidR="004C7283" w:rsidRPr="0078134E" w:rsidRDefault="004C7283" w:rsidP="004C7283">
      <w:pPr>
        <w:pStyle w:val="Brdtext"/>
      </w:pPr>
      <w:r w:rsidRPr="0078134E">
        <w:t>Om genom mätning eller på annat sätt viss kostnad direkt kan fördelas på samtliga eller vissa lägen</w:t>
      </w:r>
      <w:r w:rsidRPr="0078134E">
        <w:softHyphen/>
        <w:t>heter, har styrelsen rätt att fördela berörda kostnader genom sär</w:t>
      </w:r>
      <w:r w:rsidRPr="0078134E">
        <w:softHyphen/>
        <w:t>skild debitering.</w:t>
      </w:r>
    </w:p>
    <w:p w:rsidR="004C7283" w:rsidRDefault="004C7283" w:rsidP="004C7283">
      <w:pPr>
        <w:pStyle w:val="Brdtext"/>
      </w:pPr>
      <w:r w:rsidRPr="0078134E">
        <w:t xml:space="preserve">Om det för någon kostnad är uppenbart att viss annan </w:t>
      </w:r>
      <w:r w:rsidRPr="00201927">
        <w:t xml:space="preserve">fördelningsgrund än </w:t>
      </w:r>
      <w:r w:rsidRPr="00D55EB4">
        <w:t>andelstal</w:t>
      </w:r>
      <w:r w:rsidRPr="0078134E">
        <w:t xml:space="preserve"> bör tillämpas har styrelsen rätt att besl</w:t>
      </w:r>
      <w:r>
        <w:t>uta om sådan fördelnings</w:t>
      </w:r>
      <w:r>
        <w:softHyphen/>
        <w:t>grund.</w:t>
      </w:r>
    </w:p>
    <w:p w:rsidR="004C7283" w:rsidRPr="003C1C60" w:rsidRDefault="004C7283" w:rsidP="00824181">
      <w:pPr>
        <w:pStyle w:val="Rubrik3"/>
      </w:pPr>
      <w:bookmarkStart w:id="336" w:name="_Toc246048859"/>
      <w:bookmarkStart w:id="337" w:name="_Toc246130741"/>
      <w:bookmarkStart w:id="338" w:name="_Toc246131126"/>
      <w:r w:rsidRPr="003C1C60">
        <w:t>Betalning av årsavgiften</w:t>
      </w:r>
      <w:bookmarkEnd w:id="336"/>
      <w:bookmarkEnd w:id="337"/>
      <w:bookmarkEnd w:id="338"/>
    </w:p>
    <w:p w:rsidR="004C7283" w:rsidRPr="00D85829" w:rsidRDefault="004C7283" w:rsidP="004C7283">
      <w:pPr>
        <w:pStyle w:val="Brdtext"/>
      </w:pPr>
      <w:r w:rsidRPr="00D85829">
        <w:t xml:space="preserve">Om inte styrelsen bestämt annat </w:t>
      </w:r>
      <w:r>
        <w:t>ska</w:t>
      </w:r>
      <w:r w:rsidRPr="00D85829">
        <w:t xml:space="preserve"> bostadsrättshavarna betala årsavgift i förskott förde</w:t>
      </w:r>
      <w:r w:rsidRPr="00D85829">
        <w:softHyphen/>
        <w:t>lat på må</w:t>
      </w:r>
      <w:r w:rsidRPr="00D85829">
        <w:softHyphen/>
        <w:t xml:space="preserve">nad för bostad och kvartal för lokal. Betalning </w:t>
      </w:r>
      <w:r>
        <w:t>ska</w:t>
      </w:r>
      <w:r w:rsidRPr="00D85829">
        <w:t xml:space="preserve"> erläggas senast sista varda</w:t>
      </w:r>
      <w:r w:rsidRPr="00D85829">
        <w:softHyphen/>
        <w:t>gen före varje kalendermånads respektive kalen</w:t>
      </w:r>
      <w:r w:rsidRPr="00D85829">
        <w:softHyphen/>
        <w:t>derkvartals början.</w:t>
      </w:r>
    </w:p>
    <w:p w:rsidR="004C7283" w:rsidRPr="00D85829" w:rsidRDefault="004C7283" w:rsidP="00BD0584">
      <w:pPr>
        <w:pStyle w:val="Brdtext"/>
        <w:pBdr>
          <w:left w:val="dashed" w:sz="4" w:space="4" w:color="BDBDBF" w:themeColor="accent2"/>
        </w:pBdr>
      </w:pPr>
      <w:r w:rsidRPr="00D85829">
        <w:t>Om bostadsrättshavaren betalar sin avgift på post eller bankkontor, anses beloppet ha kommit före</w:t>
      </w:r>
      <w:r w:rsidRPr="00D85829">
        <w:softHyphen/>
        <w:t>ningen tillhanda omedelbart vid betalningen. Lämnar bostadsrättshavaren ett betalningsuppdrag på avgiften till bank-, post- eller girokontor eller via internet, anses beloppet ha kommit föreningen tillhanda när betalningsuppdraget togs emot av det förmedlande kontoret.</w:t>
      </w:r>
    </w:p>
    <w:p w:rsidR="004C7283" w:rsidRPr="003C1C60" w:rsidRDefault="004C7283" w:rsidP="00824181">
      <w:pPr>
        <w:pStyle w:val="Rubrik3"/>
      </w:pPr>
      <w:bookmarkStart w:id="339" w:name="_Toc246048860"/>
      <w:bookmarkStart w:id="340" w:name="_Toc246130742"/>
      <w:bookmarkStart w:id="341" w:name="_Toc246131127"/>
      <w:r w:rsidRPr="003C1C60">
        <w:t>Andelstal</w:t>
      </w:r>
      <w:bookmarkEnd w:id="339"/>
      <w:bookmarkEnd w:id="340"/>
      <w:bookmarkEnd w:id="341"/>
    </w:p>
    <w:p w:rsidR="004C7283" w:rsidRPr="003516DF" w:rsidRDefault="004C7283" w:rsidP="004C7283">
      <w:pPr>
        <w:pStyle w:val="Brdtext"/>
      </w:pPr>
      <w:r w:rsidRPr="003516DF">
        <w:t>Andelstal för varje bostadsrättslägenhet fastställs av styrelsen. Ändring av andelstal som medför rubbning av det inbördes förhållandet mellan andelstalen ska beslutas av före</w:t>
      </w:r>
      <w:r w:rsidRPr="003516DF">
        <w:softHyphen/>
        <w:t>ningsstämma</w:t>
      </w:r>
      <w:r w:rsidRPr="00201927">
        <w:t xml:space="preserve">, </w:t>
      </w:r>
      <w:r w:rsidRPr="00D55EB4">
        <w:t xml:space="preserve">se § </w:t>
      </w:r>
      <w:r>
        <w:t>64 punkt 5</w:t>
      </w:r>
      <w:r w:rsidRPr="00D55EB4">
        <w:t xml:space="preserve"> nedan</w:t>
      </w:r>
      <w:r w:rsidRPr="00201927">
        <w:t>. Styrelsen</w:t>
      </w:r>
      <w:r w:rsidRPr="003516DF">
        <w:t xml:space="preserve"> får besluta om ändring av andelstal som inte medför rubbning av inbördes förhållanden. </w:t>
      </w:r>
    </w:p>
    <w:p w:rsidR="004C7283" w:rsidRPr="004C7283" w:rsidRDefault="004C7283" w:rsidP="004C7283">
      <w:pPr>
        <w:pStyle w:val="Rubrik2"/>
      </w:pPr>
      <w:bookmarkStart w:id="342" w:name="_Toc246048861"/>
      <w:bookmarkStart w:id="343" w:name="_Toc246130743"/>
      <w:bookmarkStart w:id="344" w:name="_Toc246131128"/>
      <w:bookmarkStart w:id="345" w:name="_Toc247966275"/>
      <w:bookmarkStart w:id="346" w:name="_Toc248157369"/>
      <w:bookmarkStart w:id="347" w:name="_Toc388013859"/>
      <w:bookmarkStart w:id="348" w:name="_Toc260050051"/>
      <w:r w:rsidRPr="004C7283">
        <w:t>Överlåtelseavgift, pantsättningsavgift</w:t>
      </w:r>
      <w:bookmarkEnd w:id="342"/>
      <w:bookmarkEnd w:id="343"/>
      <w:bookmarkEnd w:id="344"/>
      <w:bookmarkEnd w:id="345"/>
      <w:bookmarkEnd w:id="346"/>
      <w:r w:rsidRPr="004C7283">
        <w:t xml:space="preserve"> och avgift vid upplåtelse i andra hand</w:t>
      </w:r>
      <w:bookmarkEnd w:id="347"/>
      <w:r w:rsidRPr="004C7283">
        <w:t xml:space="preserve"> </w:t>
      </w:r>
      <w:bookmarkEnd w:id="348"/>
    </w:p>
    <w:p w:rsidR="004C7283" w:rsidRPr="00AC3015" w:rsidRDefault="004C7283" w:rsidP="004C7283">
      <w:pPr>
        <w:pStyle w:val="Brdtext"/>
      </w:pPr>
      <w:r w:rsidRPr="00AC3015">
        <w:t xml:space="preserve">Om inte styrelsen beslutat annat äger föreningen rätt att vid övergång av bostadsrätt ta ut en </w:t>
      </w:r>
      <w:r w:rsidRPr="003516DF">
        <w:t>överlå</w:t>
      </w:r>
      <w:r w:rsidRPr="003516DF">
        <w:softHyphen/>
        <w:t>telseavgift som ska betalas av den förvärvande bostadsrättshavaren. Överlåtelseavgiften uppgår till ett belopp mot</w:t>
      </w:r>
      <w:r w:rsidRPr="003516DF">
        <w:softHyphen/>
        <w:t>svarande två och en halv (2,5) procent av gällande prisbasbelopp vid tidpunkten för överlåtelsen.</w:t>
      </w:r>
    </w:p>
    <w:p w:rsidR="004C7283" w:rsidRDefault="004C7283" w:rsidP="004C7283">
      <w:pPr>
        <w:pStyle w:val="Brdtext"/>
      </w:pPr>
      <w:r w:rsidRPr="00AC3015">
        <w:t>Om inte styrelsen beslutat annat äger föreningen rätt att vid pantsättning av bo</w:t>
      </w:r>
      <w:r w:rsidRPr="00AC3015">
        <w:softHyphen/>
        <w:t>stadsrätt ta ut en pant</w:t>
      </w:r>
      <w:r w:rsidRPr="00AC3015">
        <w:softHyphen/>
        <w:t xml:space="preserve">sättningsavgift som </w:t>
      </w:r>
      <w:r>
        <w:t>ska</w:t>
      </w:r>
      <w:r w:rsidRPr="00AC3015">
        <w:t xml:space="preserve"> betalas av bostadsrättshavaren (pantsättaren)</w:t>
      </w:r>
      <w:r>
        <w:t>.</w:t>
      </w:r>
      <w:r w:rsidRPr="00AC3015">
        <w:t xml:space="preserve"> </w:t>
      </w:r>
      <w:r w:rsidRPr="003516DF">
        <w:t>Pantsättningsavgiften upp</w:t>
      </w:r>
      <w:r w:rsidRPr="003516DF">
        <w:softHyphen/>
        <w:t xml:space="preserve">går till ett belopp motsvarande en (1) procent av gällande prisbasbelopp </w:t>
      </w:r>
      <w:r w:rsidRPr="00AC3015">
        <w:t>vid tidpunkten när föreningen underrättas om pantsättningen.</w:t>
      </w:r>
    </w:p>
    <w:p w:rsidR="004C7283" w:rsidRPr="00993085" w:rsidRDefault="004C7283" w:rsidP="004C7283">
      <w:pPr>
        <w:pStyle w:val="Brdtext"/>
      </w:pPr>
      <w:r w:rsidRPr="00993085">
        <w:t>Om inte styrelsen beslutat annat äger föreningen rätt att vid upplåtelse av bostadsrätten i andra hand ta ut en avgift som ska betalas av bostadsrättshavaren. Avgiften per år uppgår till ett belopp mot</w:t>
      </w:r>
      <w:r w:rsidRPr="00993085">
        <w:softHyphen/>
        <w:t>svarande tio (10) procent av gällande prisbasbelopp för året lägenheten är upplåten i andra hand. Om lägenheten upplåts under del av år beräknas avgiften efter det antal kalendermånader som lägenheten är upplåten.</w:t>
      </w:r>
    </w:p>
    <w:p w:rsidR="004C7283" w:rsidRPr="00743540" w:rsidRDefault="004C7283" w:rsidP="004C7283">
      <w:pPr>
        <w:pStyle w:val="Rubrik2"/>
      </w:pPr>
      <w:bookmarkStart w:id="349" w:name="_Toc246048862"/>
      <w:bookmarkStart w:id="350" w:name="_Toc246130744"/>
      <w:bookmarkStart w:id="351" w:name="_Toc246131129"/>
      <w:bookmarkStart w:id="352" w:name="_Toc247966276"/>
      <w:bookmarkStart w:id="353" w:name="_Toc248157370"/>
      <w:bookmarkStart w:id="354" w:name="_Toc260050052"/>
      <w:bookmarkStart w:id="355" w:name="_Toc388013860"/>
      <w:r w:rsidRPr="00743540">
        <w:lastRenderedPageBreak/>
        <w:t>Ränta och inkassoavgift vid försenad betalning</w:t>
      </w:r>
      <w:bookmarkEnd w:id="349"/>
      <w:bookmarkEnd w:id="350"/>
      <w:bookmarkEnd w:id="351"/>
      <w:bookmarkEnd w:id="352"/>
      <w:bookmarkEnd w:id="353"/>
      <w:bookmarkEnd w:id="354"/>
      <w:bookmarkEnd w:id="355"/>
    </w:p>
    <w:p w:rsidR="004C7283" w:rsidRPr="00743540" w:rsidRDefault="004C7283" w:rsidP="004C7283">
      <w:pPr>
        <w:pStyle w:val="Brdtext"/>
      </w:pPr>
      <w:r>
        <w:t xml:space="preserve">Om inte </w:t>
      </w:r>
      <w:r w:rsidRPr="003516DF">
        <w:t>årsavgiften eller annan avgift till föreningen betalas</w:t>
      </w:r>
      <w:r w:rsidRPr="00B45C87">
        <w:t xml:space="preserve"> i rätt tid utgår dröjs</w:t>
      </w:r>
      <w:r w:rsidRPr="00B45C87">
        <w:softHyphen/>
        <w:t>målsränta enligt rän</w:t>
      </w:r>
      <w:r w:rsidRPr="00B45C87">
        <w:softHyphen/>
        <w:t>telagen (1975:635) på den obetalda avgiften från förfallodagen till dess att full be</w:t>
      </w:r>
      <w:r w:rsidRPr="00B45C87">
        <w:softHyphen/>
        <w:t>talning sker.</w:t>
      </w:r>
    </w:p>
    <w:p w:rsidR="004C7283" w:rsidRDefault="004C7283" w:rsidP="004C7283">
      <w:pPr>
        <w:pStyle w:val="Brdtext"/>
      </w:pPr>
      <w:r w:rsidRPr="003516DF">
        <w:t xml:space="preserve">Vid </w:t>
      </w:r>
      <w:r w:rsidRPr="00743540">
        <w:t>försenad betalning av</w:t>
      </w:r>
      <w:r w:rsidRPr="00E265FB">
        <w:t xml:space="preserve"> avgift</w:t>
      </w:r>
      <w:r w:rsidRPr="00743540">
        <w:t xml:space="preserve"> eller </w:t>
      </w:r>
      <w:r w:rsidRPr="00E265FB">
        <w:t>annan</w:t>
      </w:r>
      <w:r>
        <w:t xml:space="preserve"> </w:t>
      </w:r>
      <w:r w:rsidRPr="00E265FB">
        <w:t>för</w:t>
      </w:r>
      <w:r w:rsidRPr="00E265FB">
        <w:softHyphen/>
        <w:t xml:space="preserve">pliktelse mot </w:t>
      </w:r>
      <w:r w:rsidRPr="003516DF">
        <w:t>föreningen ska bostadsrättshavaren även betala påminnelseavgift samt i förekom</w:t>
      </w:r>
      <w:r w:rsidRPr="003516DF">
        <w:softHyphen/>
        <w:t>ma</w:t>
      </w:r>
      <w:r w:rsidRPr="00743540">
        <w:t>nde fall inkassoavgift enligt lag (1981:739) om ersättning för inkassokost</w:t>
      </w:r>
      <w:r w:rsidRPr="00743540">
        <w:softHyphen/>
        <w:t>nader m m.</w:t>
      </w:r>
    </w:p>
    <w:p w:rsidR="004C7283" w:rsidRPr="00B044C0" w:rsidRDefault="004C7283" w:rsidP="004C7283">
      <w:pPr>
        <w:pStyle w:val="Rubrik2"/>
      </w:pPr>
      <w:bookmarkStart w:id="356" w:name="_Toc246048863"/>
      <w:bookmarkStart w:id="357" w:name="_Toc246130745"/>
      <w:bookmarkStart w:id="358" w:name="_Toc246131130"/>
      <w:bookmarkStart w:id="359" w:name="_Toc247966277"/>
      <w:bookmarkStart w:id="360" w:name="_Toc248157371"/>
      <w:bookmarkStart w:id="361" w:name="_Toc260050053"/>
      <w:bookmarkStart w:id="362" w:name="_Toc388013861"/>
      <w:r w:rsidRPr="00B044C0">
        <w:t>Övriga avgifter</w:t>
      </w:r>
      <w:bookmarkEnd w:id="356"/>
      <w:bookmarkEnd w:id="357"/>
      <w:bookmarkEnd w:id="358"/>
      <w:bookmarkEnd w:id="359"/>
      <w:bookmarkEnd w:id="360"/>
      <w:bookmarkEnd w:id="361"/>
      <w:bookmarkEnd w:id="362"/>
    </w:p>
    <w:p w:rsidR="004C7283" w:rsidRPr="00210653" w:rsidRDefault="004C7283" w:rsidP="004C7283">
      <w:pPr>
        <w:pStyle w:val="Brdtext"/>
      </w:pPr>
      <w:r w:rsidRPr="00B044C0">
        <w:t>För tillkommande nyttigheter som utnyttjas endast av vissa medlemmar såsom upplåtelse av parke</w:t>
      </w:r>
      <w:r w:rsidRPr="00B044C0">
        <w:softHyphen/>
        <w:t>ringsplats, extra förrådsutrymme o dyl utgår särskild ersättning som bestäms av styrelsen.</w:t>
      </w:r>
    </w:p>
    <w:p w:rsidR="004C7283" w:rsidRPr="007012E0" w:rsidRDefault="004C7283" w:rsidP="004C7283">
      <w:pPr>
        <w:pStyle w:val="Rubrik2"/>
      </w:pPr>
      <w:bookmarkStart w:id="363" w:name="_Toc246048864"/>
      <w:bookmarkStart w:id="364" w:name="_Toc246130746"/>
      <w:bookmarkStart w:id="365" w:name="_Toc246131131"/>
      <w:bookmarkStart w:id="366" w:name="_Toc247966278"/>
      <w:bookmarkStart w:id="367" w:name="_Toc248157372"/>
      <w:bookmarkStart w:id="368" w:name="_Toc260050054"/>
      <w:bookmarkStart w:id="369" w:name="_Toc388013862"/>
      <w:r>
        <w:t>Föreningens legala panträtt</w:t>
      </w:r>
      <w:bookmarkEnd w:id="363"/>
      <w:bookmarkEnd w:id="364"/>
      <w:bookmarkEnd w:id="365"/>
      <w:bookmarkEnd w:id="366"/>
      <w:bookmarkEnd w:id="367"/>
      <w:bookmarkEnd w:id="368"/>
      <w:bookmarkEnd w:id="369"/>
    </w:p>
    <w:p w:rsidR="00AA78D9" w:rsidRDefault="00AA78D9" w:rsidP="00BD0584">
      <w:pPr>
        <w:pStyle w:val="Brdtext"/>
        <w:pBdr>
          <w:left w:val="dashed" w:sz="4" w:space="4" w:color="BDBDBF" w:themeColor="accent2"/>
        </w:pBdr>
        <w:rPr>
          <w:strike/>
        </w:rPr>
      </w:pPr>
      <w:r w:rsidRPr="007012E0">
        <w:t>Föreningen har panträtt i bostadsrätten för sin fordran på obetalda avgifter i form av insats, årsavgift, upplåtelse</w:t>
      </w:r>
      <w:r>
        <w:t>avgift,</w:t>
      </w:r>
      <w:r w:rsidRPr="007012E0">
        <w:t xml:space="preserve"> överlåtelse</w:t>
      </w:r>
      <w:r>
        <w:t>avgift,</w:t>
      </w:r>
      <w:r w:rsidRPr="007012E0">
        <w:t xml:space="preserve"> pantsättningsavgift</w:t>
      </w:r>
      <w:r>
        <w:t xml:space="preserve"> och avgift för andrahandsupplåtelse.</w:t>
      </w:r>
      <w:r w:rsidRPr="007012E0">
        <w:t xml:space="preserve"> Vid utmätning eller konkurs jämställs </w:t>
      </w:r>
      <w:r>
        <w:t xml:space="preserve">sådan panträtt med </w:t>
      </w:r>
      <w:r w:rsidRPr="003516DF">
        <w:t xml:space="preserve">handpanträtt och </w:t>
      </w:r>
      <w:r w:rsidRPr="00201927">
        <w:t>den</w:t>
      </w:r>
      <w:r w:rsidRPr="00D55EB4">
        <w:t xml:space="preserve"> </w:t>
      </w:r>
      <w:r w:rsidRPr="00201927">
        <w:t>har</w:t>
      </w:r>
      <w:r w:rsidRPr="007012E0">
        <w:t xml:space="preserve"> företräde framför en panträtt som har upplåtits av en innehavare av bostadsrätten om inte annat följer av 7 kap 31</w:t>
      </w:r>
      <w:r>
        <w:t xml:space="preserve"> § bo</w:t>
      </w:r>
      <w:r w:rsidRPr="007012E0">
        <w:t>stadsrättslagen.</w:t>
      </w:r>
    </w:p>
    <w:p w:rsidR="004C7283" w:rsidRDefault="004C7283" w:rsidP="004C7283">
      <w:pPr>
        <w:pStyle w:val="Rubrik1"/>
      </w:pPr>
      <w:bookmarkStart w:id="370" w:name="_Toc388013863"/>
      <w:r>
        <w:t>Användning av lägenheten</w:t>
      </w:r>
      <w:bookmarkEnd w:id="370"/>
    </w:p>
    <w:p w:rsidR="004C7283" w:rsidRPr="00F677E4" w:rsidRDefault="004C7283" w:rsidP="004C7283">
      <w:pPr>
        <w:pStyle w:val="Rubrik2"/>
        <w:spacing w:before="0" w:after="0"/>
      </w:pPr>
      <w:bookmarkStart w:id="371" w:name="_Toc246048880"/>
      <w:bookmarkStart w:id="372" w:name="_Toc246130762"/>
      <w:bookmarkStart w:id="373" w:name="_Toc246131147"/>
      <w:bookmarkStart w:id="374" w:name="_Toc247966281"/>
      <w:bookmarkStart w:id="375" w:name="_Toc248157374"/>
      <w:bookmarkStart w:id="376" w:name="_Toc260050056"/>
      <w:bookmarkStart w:id="377" w:name="_Toc388013864"/>
      <w:r w:rsidRPr="00F677E4">
        <w:t>Avsett ändamål</w:t>
      </w:r>
      <w:bookmarkEnd w:id="371"/>
      <w:bookmarkEnd w:id="372"/>
      <w:bookmarkEnd w:id="373"/>
      <w:bookmarkEnd w:id="374"/>
      <w:bookmarkEnd w:id="375"/>
      <w:bookmarkEnd w:id="376"/>
      <w:bookmarkEnd w:id="377"/>
    </w:p>
    <w:p w:rsidR="004C7283" w:rsidRDefault="004C7283" w:rsidP="00BD0584">
      <w:pPr>
        <w:pStyle w:val="Brdtext"/>
        <w:pBdr>
          <w:left w:val="dashed" w:sz="4" w:space="4" w:color="BDBDBF" w:themeColor="accent2"/>
        </w:pBdr>
      </w:pPr>
      <w:r w:rsidRPr="004C6E1E">
        <w:t>Bostadsrättshavaren får inte använda lägenheten för något annat ändamål än det avsedda. Före</w:t>
      </w:r>
      <w:r w:rsidRPr="004C6E1E">
        <w:softHyphen/>
        <w:t>ningen får dock endast åberopa avvikelse som är av avsevärd bety</w:t>
      </w:r>
      <w:r w:rsidRPr="004C6E1E">
        <w:softHyphen/>
        <w:t xml:space="preserve">delse för föreningen eller någon annan medlem i föreningen. </w:t>
      </w:r>
    </w:p>
    <w:p w:rsidR="004C7283" w:rsidRPr="004C6E1E" w:rsidRDefault="004C7283" w:rsidP="004C7283">
      <w:pPr>
        <w:pStyle w:val="Brdtext"/>
      </w:pPr>
      <w:r w:rsidRPr="004C6E1E">
        <w:t>Det avsedda ändamå</w:t>
      </w:r>
      <w:r w:rsidRPr="004C6E1E">
        <w:softHyphen/>
        <w:t>let med en bostadslägenhet i föreningen är permanentbostad för bostadsrättshavaren såvida inte annat särskilt anges i upp</w:t>
      </w:r>
      <w:r w:rsidRPr="004C6E1E">
        <w:softHyphen/>
        <w:t>låtelseavtalet.</w:t>
      </w:r>
    </w:p>
    <w:p w:rsidR="004C7283" w:rsidRPr="004C6E1E" w:rsidRDefault="004C7283" w:rsidP="00BD0584">
      <w:pPr>
        <w:pStyle w:val="Brdtext"/>
        <w:pBdr>
          <w:left w:val="dashed" w:sz="4" w:space="4" w:color="BDBDBF" w:themeColor="accent2"/>
        </w:pBdr>
      </w:pPr>
      <w:r>
        <w:t>B</w:t>
      </w:r>
      <w:r w:rsidRPr="004C6E1E">
        <w:t>ostadslägenhet som innehas med bostadsrätt av en juridisk person får endast användas för att i sin helhet upplåtas i andra hand som permanentbostad, om inte något annat har avtalats.</w:t>
      </w:r>
    </w:p>
    <w:p w:rsidR="004C7283" w:rsidRPr="00F32272" w:rsidRDefault="004C7283" w:rsidP="001766D5">
      <w:pPr>
        <w:pStyle w:val="Brdtextutanavstnd"/>
      </w:pPr>
      <w:r w:rsidRPr="00F32272">
        <w:t>Om bostadsrättshavaren, med eller utan föreningens tillstånd, använder lägenheten för annat än avsett ändamål svarar bostadsrättshavaren för nedan</w:t>
      </w:r>
      <w:r>
        <w:t xml:space="preserve"> angivna</w:t>
      </w:r>
      <w:r w:rsidRPr="00F32272">
        <w:t xml:space="preserve"> kostnader såvida inte annat avtalats;</w:t>
      </w:r>
    </w:p>
    <w:p w:rsidR="004C7283" w:rsidRPr="002568BB" w:rsidRDefault="004C7283" w:rsidP="0033755C">
      <w:pPr>
        <w:pStyle w:val="Brdtextutanavstnd"/>
        <w:numPr>
          <w:ilvl w:val="0"/>
          <w:numId w:val="5"/>
        </w:numPr>
      </w:pPr>
      <w:r w:rsidRPr="002568BB">
        <w:t>kostnader för lägenhe</w:t>
      </w:r>
      <w:r w:rsidRPr="002568BB">
        <w:softHyphen/>
        <w:t>tens iordningstäl</w:t>
      </w:r>
      <w:r w:rsidRPr="002568BB">
        <w:softHyphen/>
        <w:t>lande för annat än avsett ändamål</w:t>
      </w:r>
      <w:r>
        <w:t>,</w:t>
      </w:r>
    </w:p>
    <w:p w:rsidR="004C7283" w:rsidRPr="002568BB" w:rsidRDefault="004C7283" w:rsidP="0033755C">
      <w:pPr>
        <w:pStyle w:val="Brdtextutanavstnd"/>
        <w:numPr>
          <w:ilvl w:val="0"/>
          <w:numId w:val="5"/>
        </w:numPr>
      </w:pPr>
      <w:r w:rsidRPr="002568BB">
        <w:t>kostnader för ändringar i lägenhe</w:t>
      </w:r>
      <w:r w:rsidRPr="002568BB">
        <w:softHyphen/>
        <w:t>ten som påfordras av berörda myndigheter</w:t>
      </w:r>
      <w:r>
        <w:t>,</w:t>
      </w:r>
      <w:r w:rsidRPr="002568BB">
        <w:t xml:space="preserve"> </w:t>
      </w:r>
    </w:p>
    <w:p w:rsidR="004C7283" w:rsidRPr="002568BB" w:rsidRDefault="004C7283" w:rsidP="0033755C">
      <w:pPr>
        <w:pStyle w:val="Brdtextutanavstnd"/>
        <w:numPr>
          <w:ilvl w:val="0"/>
          <w:numId w:val="5"/>
        </w:numPr>
        <w:rPr>
          <w:b/>
          <w:i/>
        </w:rPr>
      </w:pPr>
      <w:r w:rsidRPr="002568BB">
        <w:t>ökade kostnader för föreningen som följ</w:t>
      </w:r>
      <w:r>
        <w:t>er</w:t>
      </w:r>
      <w:r w:rsidRPr="002568BB">
        <w:t xml:space="preserve"> av </w:t>
      </w:r>
      <w:r>
        <w:t>d</w:t>
      </w:r>
      <w:r w:rsidRPr="002568BB">
        <w:t>en ändrad</w:t>
      </w:r>
      <w:r>
        <w:t>e</w:t>
      </w:r>
      <w:r w:rsidRPr="002568BB">
        <w:t xml:space="preserve"> an</w:t>
      </w:r>
      <w:r w:rsidRPr="002568BB">
        <w:softHyphen/>
        <w:t>vändning</w:t>
      </w:r>
      <w:r>
        <w:t>en</w:t>
      </w:r>
      <w:r w:rsidRPr="002568BB">
        <w:t xml:space="preserve"> av lägenheten</w:t>
      </w:r>
      <w:r>
        <w:t>, samt</w:t>
      </w:r>
    </w:p>
    <w:p w:rsidR="004C7283" w:rsidRPr="002568BB" w:rsidRDefault="004C7283" w:rsidP="0033755C">
      <w:pPr>
        <w:pStyle w:val="Brdtext"/>
        <w:numPr>
          <w:ilvl w:val="0"/>
          <w:numId w:val="5"/>
        </w:numPr>
      </w:pPr>
      <w:r w:rsidRPr="002568BB">
        <w:t>kostnader för lägenhetens återställande i ursprungligt skick</w:t>
      </w:r>
      <w:r>
        <w:t>.</w:t>
      </w:r>
    </w:p>
    <w:p w:rsidR="004C7283" w:rsidRPr="004C6E1E" w:rsidRDefault="004C7283" w:rsidP="004C7283">
      <w:pPr>
        <w:pStyle w:val="Rubrik2"/>
        <w:spacing w:before="0" w:after="0"/>
      </w:pPr>
      <w:bookmarkStart w:id="378" w:name="_Toc246048881"/>
      <w:bookmarkStart w:id="379" w:name="_Toc246130763"/>
      <w:bookmarkStart w:id="380" w:name="_Toc246131148"/>
      <w:bookmarkStart w:id="381" w:name="_Toc247966282"/>
      <w:bookmarkStart w:id="382" w:name="_Toc248157375"/>
      <w:bookmarkStart w:id="383" w:name="_Toc260050057"/>
      <w:bookmarkStart w:id="384" w:name="_Toc388013865"/>
      <w:r w:rsidRPr="004C6E1E">
        <w:t>Sundhet, ordning och skick</w:t>
      </w:r>
      <w:bookmarkEnd w:id="378"/>
      <w:bookmarkEnd w:id="379"/>
      <w:bookmarkEnd w:id="380"/>
      <w:bookmarkEnd w:id="381"/>
      <w:bookmarkEnd w:id="382"/>
      <w:bookmarkEnd w:id="383"/>
      <w:bookmarkEnd w:id="384"/>
    </w:p>
    <w:p w:rsidR="004C7283" w:rsidRPr="001E2430" w:rsidRDefault="004C7283" w:rsidP="00BD0584">
      <w:pPr>
        <w:pStyle w:val="Brdtext"/>
        <w:pBdr>
          <w:left w:val="dashed" w:sz="4" w:space="4" w:color="BDBDBF" w:themeColor="accent2"/>
        </w:pBdr>
      </w:pPr>
      <w:r w:rsidRPr="004C7283">
        <w:rPr>
          <w:rFonts w:eastAsiaTheme="minorHAnsi"/>
        </w:rPr>
        <w:t>När bostadsrättshavaren använder lägenheten ska han eller hon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Om</w:t>
      </w:r>
      <w:r w:rsidRPr="001E2430">
        <w:t xml:space="preserve"> föreningen antagit ordningsregler är bostadsrättshavaren skyldig att rätta sig efter dessa. </w:t>
      </w:r>
    </w:p>
    <w:p w:rsidR="004C7283" w:rsidRPr="004C6E1E" w:rsidRDefault="004C7283" w:rsidP="00BD0584">
      <w:pPr>
        <w:pStyle w:val="Brdtext"/>
        <w:pBdr>
          <w:left w:val="dashed" w:sz="4" w:space="4" w:color="BDBDBF" w:themeColor="accent2"/>
        </w:pBdr>
      </w:pPr>
      <w:r w:rsidRPr="004C6E1E">
        <w:lastRenderedPageBreak/>
        <w:t xml:space="preserve">Bostadsrättshavaren </w:t>
      </w:r>
      <w:r>
        <w:t>ska</w:t>
      </w:r>
      <w:r w:rsidRPr="004C6E1E">
        <w:t xml:space="preserve"> hålla noggrann tillsyn över att </w:t>
      </w:r>
      <w:r w:rsidRPr="00966D8E">
        <w:t>ovan</w:t>
      </w:r>
      <w:r>
        <w:t xml:space="preserve"> angivna </w:t>
      </w:r>
      <w:r w:rsidRPr="00966D8E">
        <w:t>åligganden</w:t>
      </w:r>
      <w:r w:rsidRPr="004C6E1E">
        <w:t xml:space="preserve"> fullgörs också av dem som han eller hon svarar för enligt bostadsrättslagen.</w:t>
      </w:r>
    </w:p>
    <w:p w:rsidR="004C7283" w:rsidRPr="004C6E1E" w:rsidRDefault="004C7283" w:rsidP="00BD0584">
      <w:pPr>
        <w:pStyle w:val="Brdtextutanavstnd"/>
        <w:pBdr>
          <w:left w:val="dashed" w:sz="4" w:space="4" w:color="BDBDBF" w:themeColor="accent2"/>
        </w:pBdr>
      </w:pPr>
      <w:r w:rsidRPr="004C6E1E">
        <w:t xml:space="preserve">Om det förekommer störningar i boendet </w:t>
      </w:r>
      <w:r>
        <w:t>ska</w:t>
      </w:r>
      <w:r w:rsidRPr="004C6E1E">
        <w:t xml:space="preserve"> föreningen</w:t>
      </w:r>
    </w:p>
    <w:p w:rsidR="004C7283" w:rsidRPr="004C7283" w:rsidRDefault="004C7283" w:rsidP="00BD0584">
      <w:pPr>
        <w:pStyle w:val="Brdtextutanavstnd"/>
        <w:numPr>
          <w:ilvl w:val="0"/>
          <w:numId w:val="6"/>
        </w:numPr>
        <w:pBdr>
          <w:left w:val="dashed" w:sz="4" w:space="4" w:color="BDBDBF" w:themeColor="accent2"/>
        </w:pBdr>
      </w:pPr>
      <w:r w:rsidRPr="004C7283">
        <w:t xml:space="preserve">ge bostadsrättshavaren tillsägelse att se till att störningarna omedelbart upphör, och </w:t>
      </w:r>
    </w:p>
    <w:p w:rsidR="004C7283" w:rsidRPr="004C7283" w:rsidRDefault="004C7283" w:rsidP="00BD0584">
      <w:pPr>
        <w:pStyle w:val="Brdtext"/>
        <w:numPr>
          <w:ilvl w:val="0"/>
          <w:numId w:val="6"/>
        </w:numPr>
        <w:pBdr>
          <w:left w:val="dashed" w:sz="4" w:space="4" w:color="BDBDBF" w:themeColor="accent2"/>
        </w:pBdr>
      </w:pPr>
      <w:r w:rsidRPr="004C7283">
        <w:t>om det är fråga om en bostadslägenhet, underrätta socialnämnden i den kommun där lägenheten är belägen om störningarna.</w:t>
      </w:r>
    </w:p>
    <w:p w:rsidR="004C7283" w:rsidRPr="004C6E1E" w:rsidRDefault="004C7283" w:rsidP="00BD0584">
      <w:pPr>
        <w:pStyle w:val="Brdtext"/>
        <w:pBdr>
          <w:left w:val="dashed" w:sz="4" w:space="4" w:color="BDBDBF" w:themeColor="accent2"/>
        </w:pBdr>
      </w:pPr>
      <w:r w:rsidRPr="004C6E1E">
        <w:t xml:space="preserve">Vid störningar som är särskilt allvarliga med hänsyn till deras art eller omfattning har föreningen rätt att säga upp bostadsrättshavaren utan tillsägelse. </w:t>
      </w:r>
    </w:p>
    <w:p w:rsidR="004C7283" w:rsidRPr="004C6E1E" w:rsidRDefault="004C7283" w:rsidP="00BD0584">
      <w:pPr>
        <w:pStyle w:val="Brdtext"/>
        <w:pBdr>
          <w:left w:val="dashed" w:sz="4" w:space="4" w:color="BDBDBF" w:themeColor="accent2"/>
        </w:pBdr>
      </w:pPr>
      <w:r w:rsidRPr="004C6E1E">
        <w:t>Om bostadsrättshavaren vet eller har anledning att misstänka att ett föremål är behäftat med ohyra får detta inte tas in i lägenheten.</w:t>
      </w:r>
    </w:p>
    <w:p w:rsidR="004C7283" w:rsidRDefault="004C7283" w:rsidP="004C7283">
      <w:pPr>
        <w:pStyle w:val="Rubrik2"/>
        <w:spacing w:before="0" w:after="0"/>
      </w:pPr>
      <w:bookmarkStart w:id="385" w:name="_Toc246048882"/>
      <w:bookmarkStart w:id="386" w:name="_Toc246130764"/>
      <w:bookmarkStart w:id="387" w:name="_Toc246131149"/>
      <w:bookmarkStart w:id="388" w:name="_Toc247966283"/>
      <w:bookmarkStart w:id="389" w:name="_Toc248157376"/>
      <w:bookmarkStart w:id="390" w:name="_Toc260050058"/>
      <w:bookmarkStart w:id="391" w:name="_Toc388013866"/>
      <w:r>
        <w:t>Upplåtelse av lägenheten i andra hand</w:t>
      </w:r>
      <w:bookmarkEnd w:id="385"/>
      <w:bookmarkEnd w:id="386"/>
      <w:bookmarkEnd w:id="387"/>
      <w:bookmarkEnd w:id="388"/>
      <w:bookmarkEnd w:id="389"/>
      <w:bookmarkEnd w:id="390"/>
      <w:bookmarkEnd w:id="391"/>
    </w:p>
    <w:p w:rsidR="004C7283" w:rsidRPr="00F630A3" w:rsidRDefault="004C7283" w:rsidP="004C7283">
      <w:pPr>
        <w:pStyle w:val="Brdtext"/>
      </w:pPr>
      <w:r w:rsidRPr="00F630A3">
        <w:t xml:space="preserve">En bostadsrättshavare får upplåta sin lägenhet i andra hand till annan för självständigt brukande endast om styrelsen ger sitt samtycke. </w:t>
      </w:r>
    </w:p>
    <w:p w:rsidR="004C7283" w:rsidRPr="00F630A3" w:rsidRDefault="004C7283" w:rsidP="00BD0584">
      <w:pPr>
        <w:pStyle w:val="Brdtextutanavstnd"/>
        <w:pBdr>
          <w:left w:val="dashed" w:sz="4" w:space="4" w:color="BDBDBF" w:themeColor="accent2"/>
        </w:pBdr>
      </w:pPr>
      <w:r w:rsidRPr="00F630A3">
        <w:t>Styr</w:t>
      </w:r>
      <w:r>
        <w:t>elsens samtycke krävs dock inte</w:t>
      </w:r>
    </w:p>
    <w:p w:rsidR="004C7283" w:rsidRDefault="004C7283" w:rsidP="00BD0584">
      <w:pPr>
        <w:pStyle w:val="Brdtextutanavstnd"/>
        <w:numPr>
          <w:ilvl w:val="0"/>
          <w:numId w:val="7"/>
        </w:numPr>
        <w:pBdr>
          <w:left w:val="dashed" w:sz="4" w:space="4" w:color="BDBDBF" w:themeColor="accent2"/>
        </w:pBdr>
      </w:pPr>
      <w:r w:rsidRPr="00F630A3">
        <w:t>om en bostadsrätt har förvärvats vid exekutiv försäljning eller tvångsförsäljning enligt 8 kap bo</w:t>
      </w:r>
      <w:r w:rsidRPr="00F630A3">
        <w:softHyphen/>
        <w:t>stadsrättslagen av en juridisk person som hade panträtt i bostads</w:t>
      </w:r>
      <w:r w:rsidRPr="00F630A3">
        <w:softHyphen/>
        <w:t>rätten och som inte antagits till medlem i föreningen, eller</w:t>
      </w:r>
    </w:p>
    <w:p w:rsidR="004C7283" w:rsidRPr="00F630A3" w:rsidRDefault="004C7283" w:rsidP="00BD0584">
      <w:pPr>
        <w:pStyle w:val="Brdtext"/>
        <w:numPr>
          <w:ilvl w:val="0"/>
          <w:numId w:val="7"/>
        </w:numPr>
        <w:pBdr>
          <w:left w:val="dashed" w:sz="4" w:space="4" w:color="BDBDBF" w:themeColor="accent2"/>
        </w:pBdr>
      </w:pPr>
      <w:r w:rsidRPr="00F630A3">
        <w:t>om lägenheten är avsedd för permanentboende och bostadsrätten till lägenheten innehas av en kommun eller ett landsting.</w:t>
      </w:r>
      <w:r>
        <w:t xml:space="preserve"> </w:t>
      </w:r>
      <w:r w:rsidRPr="00F630A3">
        <w:t xml:space="preserve">Styrelsen </w:t>
      </w:r>
      <w:r>
        <w:t>ska</w:t>
      </w:r>
      <w:r w:rsidRPr="00F630A3">
        <w:t xml:space="preserve"> dock genast underrättas om upplåtelsen.</w:t>
      </w:r>
    </w:p>
    <w:p w:rsidR="004C7283" w:rsidRPr="00993085" w:rsidRDefault="004C7283" w:rsidP="00BD0584">
      <w:pPr>
        <w:pStyle w:val="Brdtext"/>
        <w:pBdr>
          <w:left w:val="dashed" w:sz="4" w:space="4" w:color="BDBDBF" w:themeColor="accent2"/>
        </w:pBdr>
      </w:pPr>
      <w:r w:rsidRPr="00993085">
        <w:t xml:space="preserve">Vägrar styrelsen att ge sitt samtycke till en andrahandsupplåtelse får bostadsrättshavaren ändå upplåta sin lägenhet i andra hand, om hyresnämnden lämnar tillstånd till upplåtelsen. Tillstånd ska lämnas, om bostadsrättshavaren har skäl för upplåtelsen och föreningen inte har någon befogad anledning att vägra samtycke. Tillståndet ska begränsas till viss tid. </w:t>
      </w:r>
    </w:p>
    <w:p w:rsidR="004C7283" w:rsidRPr="00F630A3" w:rsidRDefault="004C7283" w:rsidP="00BD0584">
      <w:pPr>
        <w:pStyle w:val="Brdtext"/>
        <w:pBdr>
          <w:left w:val="dashed" w:sz="4" w:space="4" w:color="BDBDBF" w:themeColor="accent2"/>
        </w:pBdr>
      </w:pPr>
      <w:r w:rsidRPr="00F630A3">
        <w:t>I fråga om en bostadslägenhet som innehas av en juridisk person krävs det för tillstånd endast att föreningen inte har någon befogad anledning att vägra samtycke. Tillståndet kan begränsas till viss tid.</w:t>
      </w:r>
    </w:p>
    <w:p w:rsidR="004C7283" w:rsidRDefault="004C7283" w:rsidP="00BD0584">
      <w:pPr>
        <w:pStyle w:val="Brdtext"/>
        <w:pBdr>
          <w:left w:val="dashed" w:sz="4" w:space="4" w:color="BDBDBF" w:themeColor="accent2"/>
        </w:pBdr>
      </w:pPr>
      <w:r w:rsidRPr="00F630A3">
        <w:t>Ett tillstånd till andrahandsupplåtelse kan förenas med villkor.</w:t>
      </w:r>
    </w:p>
    <w:p w:rsidR="004C7283" w:rsidRDefault="004C7283" w:rsidP="004C7283">
      <w:pPr>
        <w:pStyle w:val="Rubrik2"/>
        <w:spacing w:before="0" w:after="0"/>
      </w:pPr>
      <w:bookmarkStart w:id="392" w:name="_Toc246048883"/>
      <w:bookmarkStart w:id="393" w:name="_Toc246130765"/>
      <w:bookmarkStart w:id="394" w:name="_Toc246131150"/>
      <w:bookmarkStart w:id="395" w:name="_Toc247966284"/>
      <w:bookmarkStart w:id="396" w:name="_Toc248157377"/>
      <w:bookmarkStart w:id="397" w:name="_Toc260050059"/>
      <w:bookmarkStart w:id="398" w:name="_Toc388013867"/>
      <w:r>
        <w:t>Inneboende</w:t>
      </w:r>
      <w:bookmarkEnd w:id="392"/>
      <w:bookmarkEnd w:id="393"/>
      <w:bookmarkEnd w:id="394"/>
      <w:bookmarkEnd w:id="395"/>
      <w:bookmarkEnd w:id="396"/>
      <w:bookmarkEnd w:id="397"/>
      <w:bookmarkEnd w:id="398"/>
    </w:p>
    <w:p w:rsidR="004C7283" w:rsidRDefault="004C7283" w:rsidP="00BD0584">
      <w:pPr>
        <w:pStyle w:val="Brdtext"/>
        <w:pBdr>
          <w:left w:val="dashed" w:sz="4" w:space="4" w:color="BDBDBF" w:themeColor="accent2"/>
        </w:pBdr>
      </w:pPr>
      <w:r w:rsidRPr="00F630A3">
        <w:t>Bostadsrättshavaren får inte inrymma utomstående personer i lägenheten, om det kan med</w:t>
      </w:r>
      <w:r w:rsidRPr="00F630A3">
        <w:softHyphen/>
        <w:t>föra men för föreningen eller någon annan medlem i föreningen.</w:t>
      </w:r>
    </w:p>
    <w:p w:rsidR="004C7283" w:rsidRDefault="00483C1F" w:rsidP="00483C1F">
      <w:pPr>
        <w:pStyle w:val="Rubrik1"/>
      </w:pPr>
      <w:bookmarkStart w:id="399" w:name="_Toc388013868"/>
      <w:r>
        <w:t>Underhåll av lägenhet</w:t>
      </w:r>
      <w:r w:rsidR="00307CF1">
        <w:t>en</w:t>
      </w:r>
      <w:bookmarkEnd w:id="399"/>
    </w:p>
    <w:p w:rsidR="00483C1F" w:rsidRPr="007578D9" w:rsidRDefault="00483C1F" w:rsidP="00483C1F">
      <w:pPr>
        <w:pStyle w:val="Rubrik2"/>
        <w:spacing w:before="0" w:after="0"/>
      </w:pPr>
      <w:bookmarkStart w:id="400" w:name="_Toc246048867"/>
      <w:bookmarkStart w:id="401" w:name="_Toc246130749"/>
      <w:bookmarkStart w:id="402" w:name="_Toc246131134"/>
      <w:bookmarkStart w:id="403" w:name="_Toc247966286"/>
      <w:bookmarkStart w:id="404" w:name="_Toc248157379"/>
      <w:bookmarkStart w:id="405" w:name="_Toc260050061"/>
      <w:bookmarkStart w:id="406" w:name="_Toc388013869"/>
      <w:r w:rsidRPr="007578D9">
        <w:t>Allmänt</w:t>
      </w:r>
      <w:bookmarkEnd w:id="400"/>
      <w:r>
        <w:t xml:space="preserve"> om bostadsrättshavarens ansvar</w:t>
      </w:r>
      <w:bookmarkEnd w:id="401"/>
      <w:bookmarkEnd w:id="402"/>
      <w:bookmarkEnd w:id="403"/>
      <w:bookmarkEnd w:id="404"/>
      <w:bookmarkEnd w:id="405"/>
      <w:bookmarkEnd w:id="406"/>
    </w:p>
    <w:p w:rsidR="00483C1F" w:rsidRPr="001031C6" w:rsidRDefault="00483C1F" w:rsidP="00483C1F">
      <w:pPr>
        <w:pStyle w:val="Brdtext"/>
      </w:pPr>
      <w:r w:rsidRPr="001031C6">
        <w:t xml:space="preserve">Bostadsrättshavaren </w:t>
      </w:r>
      <w:r>
        <w:t>ska</w:t>
      </w:r>
      <w:r w:rsidRPr="001031C6">
        <w:t xml:space="preserve"> på egen bekostnad hålla lägenheten med tillhöriga ut</w:t>
      </w:r>
      <w:r w:rsidRPr="001031C6">
        <w:softHyphen/>
        <w:t>rymmen i gott skick. Med ansvaret följer såväl underhålls- som reparationsskyldig</w:t>
      </w:r>
      <w:r w:rsidRPr="001031C6">
        <w:softHyphen/>
        <w:t>het. Bostadsrättshavaren är skyldig att följa de anvisningar som föreningen lämnar beträffande installationer avseende avlopp, värme, gas, elektricitet, vatten och ventilation i lägenheten samt att tillse att dessa installationer utförs fackmannamässigt. Bostadsrätts</w:t>
      </w:r>
      <w:r w:rsidRPr="001031C6">
        <w:softHyphen/>
        <w:t xml:space="preserve">havarens ansvar avser även mark, om sådan ingår i upplåtelsen. Han </w:t>
      </w:r>
      <w:r w:rsidRPr="001E2430">
        <w:t>eller hon är</w:t>
      </w:r>
      <w:r w:rsidRPr="001031C6">
        <w:t xml:space="preserve"> skyldig att följa de anvisningar som medde</w:t>
      </w:r>
      <w:r w:rsidRPr="001031C6">
        <w:softHyphen/>
        <w:t xml:space="preserve">lats rörande </w:t>
      </w:r>
      <w:r w:rsidRPr="001031C6">
        <w:lastRenderedPageBreak/>
        <w:t>skötseln av marken. Föreningen svarar i övrigt för att fastigheten är väl underhållen och hålls i gott skick.</w:t>
      </w:r>
    </w:p>
    <w:p w:rsidR="00483C1F" w:rsidRPr="001031C6" w:rsidRDefault="00483C1F" w:rsidP="001766D5">
      <w:pPr>
        <w:pStyle w:val="Brdtextutanavstnd"/>
      </w:pPr>
      <w:r w:rsidRPr="001031C6">
        <w:t>Bostadsrättshavarens ansvar för lägenheten omfattar bl a:</w:t>
      </w:r>
    </w:p>
    <w:p w:rsidR="00483C1F" w:rsidRPr="007E3A59" w:rsidRDefault="00483C1F" w:rsidP="0033755C">
      <w:pPr>
        <w:pStyle w:val="Brdtextutanavstnd"/>
        <w:numPr>
          <w:ilvl w:val="0"/>
          <w:numId w:val="8"/>
        </w:numPr>
      </w:pPr>
      <w:r w:rsidRPr="007E3A59">
        <w:t>inredning och utrustning i kök, badrum och övriga utrymmen tillhörande lägenhe</w:t>
      </w:r>
      <w:r w:rsidRPr="007E3A59">
        <w:softHyphen/>
        <w:t>ten,</w:t>
      </w:r>
    </w:p>
    <w:p w:rsidR="00483C1F" w:rsidRPr="007E3A59" w:rsidRDefault="00483C1F" w:rsidP="0033755C">
      <w:pPr>
        <w:pStyle w:val="Brdtextutanavstnd"/>
        <w:numPr>
          <w:ilvl w:val="0"/>
          <w:numId w:val="8"/>
        </w:numPr>
      </w:pPr>
      <w:r w:rsidRPr="007E3A59">
        <w:t>ytskikten samt underliggande skikt som krävs för att anbringa ytbeläggningen på ett fackmannamässigt sätt på rummens väggar, golv och tak samt undertak,</w:t>
      </w:r>
    </w:p>
    <w:p w:rsidR="00483C1F" w:rsidRPr="007E3A59" w:rsidRDefault="00483C1F" w:rsidP="0033755C">
      <w:pPr>
        <w:pStyle w:val="Brdtextutanavstnd"/>
        <w:numPr>
          <w:ilvl w:val="0"/>
          <w:numId w:val="8"/>
        </w:numPr>
      </w:pPr>
      <w:r w:rsidRPr="007E3A59">
        <w:t>ledningar för avlopp, gas, vatten, elektricitet, ventilation och informationsöverföring som endast tjänar bostadsrättshavarens lägenhet, till de delar dessa är synliga i lägenheten</w:t>
      </w:r>
    </w:p>
    <w:p w:rsidR="00483C1F" w:rsidRDefault="00483C1F" w:rsidP="0033755C">
      <w:pPr>
        <w:pStyle w:val="Brdtextutanavstnd"/>
        <w:numPr>
          <w:ilvl w:val="0"/>
          <w:numId w:val="8"/>
        </w:numPr>
      </w:pPr>
      <w:r w:rsidRPr="007E3A59">
        <w:t>säkringsskåp, strömbrytare, eluttag, armaturer samt anordningar för informationsöverföring som endast tjänar</w:t>
      </w:r>
      <w:r>
        <w:t xml:space="preserve"> bostadsrättshavarens lägenhet</w:t>
      </w:r>
      <w:r w:rsidRPr="007E3A59">
        <w:t xml:space="preserve">, till de delar dessa är synliga i lägenheten </w:t>
      </w:r>
    </w:p>
    <w:p w:rsidR="00483C1F" w:rsidRPr="00DB002D" w:rsidRDefault="00483C1F" w:rsidP="0033755C">
      <w:pPr>
        <w:pStyle w:val="Brdtextutanavstnd"/>
        <w:numPr>
          <w:ilvl w:val="0"/>
          <w:numId w:val="8"/>
        </w:numPr>
      </w:pPr>
      <w:r w:rsidRPr="00A815E4">
        <w:t>radiatorer (beträffande vattenfyllda radiatorer svarar bostadsrättshavaren endast för målning)</w:t>
      </w:r>
    </w:p>
    <w:p w:rsidR="00483C1F" w:rsidRDefault="00483C1F" w:rsidP="0033755C">
      <w:pPr>
        <w:pStyle w:val="Brdtextutanavstnd"/>
        <w:numPr>
          <w:ilvl w:val="0"/>
          <w:numId w:val="8"/>
        </w:numPr>
      </w:pPr>
      <w:r w:rsidRPr="00DB002D">
        <w:t>varmvattenberedare (förutsatt att den inte är integrerad med anordning som föreningen svarar för enligt § 29)</w:t>
      </w:r>
    </w:p>
    <w:p w:rsidR="00483C1F" w:rsidRPr="00DB002D" w:rsidRDefault="00483C1F" w:rsidP="0033755C">
      <w:pPr>
        <w:pStyle w:val="Brdtextutanavstnd"/>
        <w:numPr>
          <w:ilvl w:val="0"/>
          <w:numId w:val="8"/>
        </w:numPr>
      </w:pPr>
      <w:r w:rsidRPr="00DB002D">
        <w:t>brandvarnare</w:t>
      </w:r>
    </w:p>
    <w:p w:rsidR="00483C1F" w:rsidRPr="00DB002D" w:rsidRDefault="00483C1F" w:rsidP="0033755C">
      <w:pPr>
        <w:pStyle w:val="Brdtextutanavstnd"/>
        <w:numPr>
          <w:ilvl w:val="0"/>
          <w:numId w:val="8"/>
        </w:numPr>
      </w:pPr>
      <w:r w:rsidRPr="00DB002D">
        <w:t>eldstäder</w:t>
      </w:r>
    </w:p>
    <w:p w:rsidR="00483C1F" w:rsidRPr="00DB002D" w:rsidRDefault="00483C1F" w:rsidP="0033755C">
      <w:pPr>
        <w:pStyle w:val="Brdtextutanavstnd"/>
        <w:numPr>
          <w:ilvl w:val="0"/>
          <w:numId w:val="8"/>
        </w:numPr>
      </w:pPr>
      <w:r w:rsidRPr="00DB002D">
        <w:t>lägenhetens innerdörrar med tillhörande karmar och säkerhetsgrindar</w:t>
      </w:r>
    </w:p>
    <w:p w:rsidR="00483C1F" w:rsidRPr="00DB002D" w:rsidRDefault="00483C1F" w:rsidP="0033755C">
      <w:pPr>
        <w:pStyle w:val="Brdtextutanavstnd"/>
        <w:numPr>
          <w:ilvl w:val="0"/>
          <w:numId w:val="8"/>
        </w:numPr>
      </w:pPr>
      <w:r w:rsidRPr="00DB002D">
        <w:t>lister, foder, socklar och stuckaturer</w:t>
      </w:r>
    </w:p>
    <w:p w:rsidR="00483C1F" w:rsidRPr="00DB002D" w:rsidRDefault="00483C1F" w:rsidP="0033755C">
      <w:pPr>
        <w:pStyle w:val="Brdtextutanavstnd"/>
        <w:numPr>
          <w:ilvl w:val="0"/>
          <w:numId w:val="8"/>
        </w:numPr>
      </w:pPr>
      <w:r w:rsidRPr="00DB002D">
        <w:t>glas i fönster, dörrar och inglasningspartier</w:t>
      </w:r>
    </w:p>
    <w:p w:rsidR="00483C1F" w:rsidRPr="007E3A59" w:rsidRDefault="00483C1F" w:rsidP="0033755C">
      <w:pPr>
        <w:pStyle w:val="Brdtext"/>
        <w:numPr>
          <w:ilvl w:val="0"/>
          <w:numId w:val="9"/>
        </w:numPr>
      </w:pPr>
      <w:r w:rsidRPr="00DB002D">
        <w:t xml:space="preserve">till dörrar, fönster </w:t>
      </w:r>
      <w:r>
        <w:t xml:space="preserve">och inglasningspartier </w:t>
      </w:r>
      <w:r w:rsidRPr="00A815E4">
        <w:t>hörande beslag, handtag, låsanordningar,</w:t>
      </w:r>
      <w:r>
        <w:t xml:space="preserve"> ringklocka, </w:t>
      </w:r>
      <w:r w:rsidRPr="007E3A59">
        <w:t xml:space="preserve">vädringsfilter och tätningslister. </w:t>
      </w:r>
    </w:p>
    <w:p w:rsidR="00483C1F" w:rsidRPr="008B2E4F" w:rsidRDefault="00483C1F" w:rsidP="00483C1F">
      <w:pPr>
        <w:pStyle w:val="Brdtext"/>
      </w:pPr>
      <w:r w:rsidRPr="001031C6">
        <w:t xml:space="preserve">Bostadsrättshavaren svarar </w:t>
      </w:r>
      <w:r>
        <w:t xml:space="preserve">vidare för </w:t>
      </w:r>
      <w:r w:rsidRPr="008B2E4F">
        <w:t>mål</w:t>
      </w:r>
      <w:r w:rsidRPr="008B2E4F">
        <w:softHyphen/>
        <w:t xml:space="preserve">ning av </w:t>
      </w:r>
      <w:r>
        <w:t>insidan</w:t>
      </w:r>
      <w:r w:rsidRPr="008B2E4F">
        <w:t xml:space="preserve"> av ytter- balkong- och altandörrar, </w:t>
      </w:r>
      <w:r w:rsidRPr="008B2E4F">
        <w:softHyphen/>
        <w:t>fönsterbågar</w:t>
      </w:r>
      <w:r>
        <w:t>,</w:t>
      </w:r>
      <w:r w:rsidRPr="008B2E4F">
        <w:t xml:space="preserve"> dörr- och fönsterkarmar samt inglasningspartier</w:t>
      </w:r>
      <w:r>
        <w:t xml:space="preserve">.  </w:t>
      </w:r>
    </w:p>
    <w:p w:rsidR="00483C1F" w:rsidRPr="001031C6" w:rsidRDefault="00483C1F" w:rsidP="00483C1F">
      <w:pPr>
        <w:pStyle w:val="Brdtext"/>
      </w:pPr>
      <w:r>
        <w:t>Bostadsrättshavaren svarar därtill för all egendom som bostadsrättshavaren eller tidigare bostadsrättshavare tillfört lägenheten.</w:t>
      </w:r>
    </w:p>
    <w:p w:rsidR="00483C1F" w:rsidRPr="001E2430" w:rsidRDefault="00483C1F" w:rsidP="00483C1F">
      <w:pPr>
        <w:pStyle w:val="Rubrik2"/>
        <w:spacing w:before="0" w:after="0"/>
      </w:pPr>
      <w:bookmarkStart w:id="407" w:name="_Toc246048868"/>
      <w:bookmarkStart w:id="408" w:name="_Toc246130750"/>
      <w:bookmarkStart w:id="409" w:name="_Toc246131135"/>
      <w:bookmarkStart w:id="410" w:name="_Toc247966287"/>
      <w:bookmarkStart w:id="411" w:name="_Toc248157380"/>
      <w:bookmarkStart w:id="412" w:name="_Toc260050062"/>
      <w:bookmarkStart w:id="413" w:name="_Toc388013870"/>
      <w:r w:rsidRPr="00126AF1">
        <w:t xml:space="preserve">Balkong, altan, </w:t>
      </w:r>
      <w:r w:rsidRPr="001E2430">
        <w:t>takterrass</w:t>
      </w:r>
      <w:bookmarkEnd w:id="407"/>
      <w:r w:rsidRPr="001E2430">
        <w:t>, uteplats</w:t>
      </w:r>
      <w:bookmarkEnd w:id="408"/>
      <w:bookmarkEnd w:id="409"/>
      <w:bookmarkEnd w:id="410"/>
      <w:bookmarkEnd w:id="411"/>
      <w:bookmarkEnd w:id="412"/>
      <w:bookmarkEnd w:id="413"/>
    </w:p>
    <w:p w:rsidR="00483C1F" w:rsidRPr="001031C6" w:rsidRDefault="00483C1F" w:rsidP="00483C1F">
      <w:pPr>
        <w:pStyle w:val="Brdtext"/>
      </w:pPr>
      <w:r w:rsidRPr="001E2430">
        <w:t>Om lägenheten är utrustad med balkong, altan, takterrass eller uteplats svarar bostadsrättshavaren för renhållning och snöskottning. Vidare svarar</w:t>
      </w:r>
      <w:r w:rsidRPr="00126AF1">
        <w:t xml:space="preserve"> bostadsrättshavaren för </w:t>
      </w:r>
      <w:r w:rsidRPr="00CC6287">
        <w:t>golvens</w:t>
      </w:r>
      <w:r w:rsidRPr="00126AF1">
        <w:t xml:space="preserve"> ytskikt och insidan av sidopartier, fronter samt tak.</w:t>
      </w:r>
      <w:r>
        <w:t xml:space="preserve"> </w:t>
      </w:r>
      <w:r w:rsidRPr="00126AF1">
        <w:t>Om lägenheten är utrustad med takterrass ska bostadsrättshavaren även se till att avrinning för dagvatten inte hindras.</w:t>
      </w:r>
    </w:p>
    <w:p w:rsidR="00483C1F" w:rsidRPr="001031C6" w:rsidRDefault="00483C1F" w:rsidP="00483C1F">
      <w:pPr>
        <w:pStyle w:val="Rubrik2"/>
        <w:spacing w:before="0" w:after="0"/>
      </w:pPr>
      <w:bookmarkStart w:id="414" w:name="_Toc246048869"/>
      <w:bookmarkStart w:id="415" w:name="_Toc246130751"/>
      <w:bookmarkStart w:id="416" w:name="_Toc246131136"/>
      <w:bookmarkStart w:id="417" w:name="_Toc247966288"/>
      <w:bookmarkStart w:id="418" w:name="_Toc248157381"/>
      <w:bookmarkStart w:id="419" w:name="_Toc260050063"/>
      <w:bookmarkStart w:id="420" w:name="_Toc388013871"/>
      <w:r w:rsidRPr="001031C6">
        <w:t>Våtutrymmen och kök</w:t>
      </w:r>
      <w:bookmarkEnd w:id="414"/>
      <w:bookmarkEnd w:id="415"/>
      <w:bookmarkEnd w:id="416"/>
      <w:bookmarkEnd w:id="417"/>
      <w:bookmarkEnd w:id="418"/>
      <w:bookmarkEnd w:id="419"/>
      <w:bookmarkEnd w:id="420"/>
    </w:p>
    <w:p w:rsidR="00483C1F" w:rsidRPr="001031C6" w:rsidRDefault="00483C1F" w:rsidP="001766D5">
      <w:pPr>
        <w:pStyle w:val="Brdtextutanavstnd"/>
      </w:pPr>
      <w:r w:rsidRPr="001031C6">
        <w:t>Beträffande våtutrymmen och kök gäller utöver vad som ovan sagts att bostadsrättshavaren svarar för all inredning och utrustning såsom bl a:</w:t>
      </w:r>
    </w:p>
    <w:p w:rsidR="00483C1F" w:rsidRPr="001031C6" w:rsidRDefault="00483C1F" w:rsidP="0033755C">
      <w:pPr>
        <w:pStyle w:val="Brdtextutanavstnd"/>
        <w:numPr>
          <w:ilvl w:val="0"/>
          <w:numId w:val="10"/>
        </w:numPr>
      </w:pPr>
      <w:r w:rsidRPr="001031C6">
        <w:t>ytskikt samt underliggande tätskikt (fuktisolerande skikt) på golv och väggar samt klämring runt golvbrunn</w:t>
      </w:r>
    </w:p>
    <w:p w:rsidR="00483C1F" w:rsidRPr="001031C6" w:rsidRDefault="00483C1F" w:rsidP="0033755C">
      <w:pPr>
        <w:pStyle w:val="Brdtextutanavstnd"/>
        <w:numPr>
          <w:ilvl w:val="0"/>
          <w:numId w:val="10"/>
        </w:numPr>
      </w:pPr>
      <w:r w:rsidRPr="001031C6">
        <w:t>inredning och belysningsarmaturer</w:t>
      </w:r>
    </w:p>
    <w:p w:rsidR="00483C1F" w:rsidRPr="005C3D16" w:rsidRDefault="00483C1F" w:rsidP="0033755C">
      <w:pPr>
        <w:pStyle w:val="Brdtextutanavstnd"/>
        <w:numPr>
          <w:ilvl w:val="0"/>
          <w:numId w:val="10"/>
        </w:numPr>
      </w:pPr>
      <w:r w:rsidRPr="005C3D16">
        <w:t>elektrisk handdukstork</w:t>
      </w:r>
    </w:p>
    <w:p w:rsidR="00483C1F" w:rsidRPr="005C3D16" w:rsidRDefault="00483C1F" w:rsidP="0033755C">
      <w:pPr>
        <w:pStyle w:val="Brdtextutanavstnd"/>
        <w:numPr>
          <w:ilvl w:val="0"/>
          <w:numId w:val="10"/>
        </w:numPr>
      </w:pPr>
      <w:r w:rsidRPr="005C3D16">
        <w:t>vitvaror och sanitetsporslin</w:t>
      </w:r>
    </w:p>
    <w:p w:rsidR="00483C1F" w:rsidRPr="001031C6" w:rsidRDefault="00483C1F" w:rsidP="0033755C">
      <w:pPr>
        <w:pStyle w:val="Brdtextutanavstnd"/>
        <w:numPr>
          <w:ilvl w:val="0"/>
          <w:numId w:val="10"/>
        </w:numPr>
      </w:pPr>
      <w:r w:rsidRPr="001031C6">
        <w:t>rensning av golvbrunn, sil och vattenlås</w:t>
      </w:r>
    </w:p>
    <w:p w:rsidR="00483C1F" w:rsidRPr="001031C6" w:rsidRDefault="00483C1F" w:rsidP="0033755C">
      <w:pPr>
        <w:pStyle w:val="Brdtextutanavstnd"/>
        <w:numPr>
          <w:ilvl w:val="0"/>
          <w:numId w:val="10"/>
        </w:numPr>
      </w:pPr>
      <w:r w:rsidRPr="001031C6">
        <w:t>tvätt- och diskmaskin inklusive ledningar och anslutningskopplingar på vattenledningen</w:t>
      </w:r>
    </w:p>
    <w:p w:rsidR="00483C1F" w:rsidRPr="001031C6" w:rsidRDefault="00483C1F" w:rsidP="0033755C">
      <w:pPr>
        <w:pStyle w:val="Brdtextutanavstnd"/>
        <w:numPr>
          <w:ilvl w:val="0"/>
          <w:numId w:val="10"/>
        </w:numPr>
      </w:pPr>
      <w:r w:rsidRPr="001031C6">
        <w:t>kranar inklusive kranbröst, blandare och avstängning</w:t>
      </w:r>
      <w:r>
        <w:t>sventiler</w:t>
      </w:r>
    </w:p>
    <w:p w:rsidR="00483C1F" w:rsidRPr="001031C6" w:rsidRDefault="00483C1F" w:rsidP="0033755C">
      <w:pPr>
        <w:pStyle w:val="Brdtextutanavstnd"/>
        <w:numPr>
          <w:ilvl w:val="0"/>
          <w:numId w:val="10"/>
        </w:numPr>
      </w:pPr>
      <w:r w:rsidRPr="001031C6">
        <w:t>vitvaror</w:t>
      </w:r>
    </w:p>
    <w:p w:rsidR="00483C1F" w:rsidRPr="005C3D16" w:rsidRDefault="00483C1F" w:rsidP="0033755C">
      <w:pPr>
        <w:pStyle w:val="Brdtext"/>
        <w:numPr>
          <w:ilvl w:val="0"/>
          <w:numId w:val="11"/>
        </w:numPr>
      </w:pPr>
      <w:r w:rsidRPr="00DB4281">
        <w:lastRenderedPageBreak/>
        <w:t xml:space="preserve">köksfläkt och ventilationsdon (om fläkten ingår i husets ventilationssystem svarar bostadsrättshavaren för </w:t>
      </w:r>
      <w:r w:rsidRPr="005C3D16">
        <w:t xml:space="preserve">armaturer och strömbrytare samt för rengöring av dessa </w:t>
      </w:r>
      <w:r>
        <w:t>och</w:t>
      </w:r>
      <w:r w:rsidRPr="005C3D16">
        <w:t xml:space="preserve"> byte av filter)</w:t>
      </w:r>
      <w:r>
        <w:t>.</w:t>
      </w:r>
    </w:p>
    <w:p w:rsidR="00483C1F" w:rsidRPr="001031C6" w:rsidRDefault="00483C1F" w:rsidP="00483C1F">
      <w:pPr>
        <w:pStyle w:val="Rubrik2"/>
        <w:spacing w:before="0" w:after="0"/>
      </w:pPr>
      <w:bookmarkStart w:id="421" w:name="_Toc246048870"/>
      <w:bookmarkStart w:id="422" w:name="_Toc246130752"/>
      <w:bookmarkStart w:id="423" w:name="_Toc246131137"/>
      <w:bookmarkStart w:id="424" w:name="_Toc247966289"/>
      <w:bookmarkStart w:id="425" w:name="_Toc248157382"/>
      <w:bookmarkStart w:id="426" w:name="_Toc260050064"/>
      <w:bookmarkStart w:id="427" w:name="_Toc388013872"/>
      <w:r>
        <w:t>F</w:t>
      </w:r>
      <w:r w:rsidRPr="002A1C01">
        <w:t>öreningens</w:t>
      </w:r>
      <w:r w:rsidRPr="001031C6">
        <w:t xml:space="preserve"> ansvar</w:t>
      </w:r>
      <w:bookmarkEnd w:id="421"/>
      <w:bookmarkEnd w:id="422"/>
      <w:bookmarkEnd w:id="423"/>
      <w:bookmarkEnd w:id="424"/>
      <w:bookmarkEnd w:id="425"/>
      <w:bookmarkEnd w:id="426"/>
      <w:bookmarkEnd w:id="427"/>
    </w:p>
    <w:p w:rsidR="00483C1F" w:rsidRDefault="00483C1F" w:rsidP="001766D5">
      <w:pPr>
        <w:pStyle w:val="Brdtextutanavstnd"/>
      </w:pPr>
      <w:r w:rsidRPr="001031C6">
        <w:t xml:space="preserve">Bostadsrättsföreningen svarar </w:t>
      </w:r>
      <w:r w:rsidRPr="005C3D16">
        <w:t>för underhåll och reparationer</w:t>
      </w:r>
      <w:r>
        <w:t xml:space="preserve"> av nedan inredning och installationer </w:t>
      </w:r>
      <w:r w:rsidRPr="00DC1E4B">
        <w:t>förutsatt att föreningen försett lägenheten med dessa:</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vilka tjänar mer än en lägenhet </w:t>
      </w:r>
    </w:p>
    <w:p w:rsidR="00483C1F" w:rsidRPr="00DC1E4B" w:rsidRDefault="00483C1F" w:rsidP="0033755C">
      <w:pPr>
        <w:pStyle w:val="Brdtextutanavstnd"/>
        <w:numPr>
          <w:ilvl w:val="0"/>
          <w:numId w:val="12"/>
        </w:numPr>
      </w:pPr>
      <w:r w:rsidRPr="00DC1E4B">
        <w:t xml:space="preserve">ledningar för avlopp, gas, elektricitet, vatten och informationsöverföring samt ventilationskanaler som inte är synliga i lägenheten </w:t>
      </w:r>
    </w:p>
    <w:p w:rsidR="00483C1F" w:rsidRPr="00DC1E4B" w:rsidRDefault="00483C1F" w:rsidP="0033755C">
      <w:pPr>
        <w:pStyle w:val="Brdtextutanavstnd"/>
        <w:numPr>
          <w:ilvl w:val="0"/>
          <w:numId w:val="12"/>
        </w:numPr>
      </w:pPr>
      <w:r w:rsidRPr="00DC1E4B">
        <w:t xml:space="preserve">värmepanna/värmepump  </w:t>
      </w:r>
    </w:p>
    <w:p w:rsidR="00483C1F" w:rsidRPr="00DC1E4B" w:rsidRDefault="00483C1F" w:rsidP="0033755C">
      <w:pPr>
        <w:pStyle w:val="Brdtextutanavstnd"/>
        <w:numPr>
          <w:ilvl w:val="0"/>
          <w:numId w:val="12"/>
        </w:numPr>
      </w:pPr>
      <w:r w:rsidRPr="00DC1E4B">
        <w:t>vattenfyllda radiatorer och värmeledningar (bostadsrättshavaren svarar dock för målning)</w:t>
      </w:r>
    </w:p>
    <w:p w:rsidR="00483C1F" w:rsidRPr="00DC1E4B" w:rsidRDefault="00483C1F" w:rsidP="0033755C">
      <w:pPr>
        <w:pStyle w:val="Brdtextutanavstnd"/>
        <w:numPr>
          <w:ilvl w:val="0"/>
          <w:numId w:val="12"/>
        </w:numPr>
      </w:pPr>
      <w:r w:rsidRPr="00DC1E4B">
        <w:t>golvbrunn</w:t>
      </w:r>
    </w:p>
    <w:p w:rsidR="00483C1F" w:rsidRPr="00DC1E4B" w:rsidRDefault="00483C1F" w:rsidP="0033755C">
      <w:pPr>
        <w:pStyle w:val="Brdtextutanavstnd"/>
        <w:numPr>
          <w:ilvl w:val="0"/>
          <w:numId w:val="12"/>
        </w:numPr>
      </w:pPr>
      <w:r w:rsidRPr="00DC1E4B">
        <w:t xml:space="preserve">ytter- balkong och altandörrar med tillhörande karmar </w:t>
      </w:r>
    </w:p>
    <w:p w:rsidR="00483C1F" w:rsidRPr="00DC1E4B" w:rsidRDefault="00483C1F" w:rsidP="0033755C">
      <w:pPr>
        <w:pStyle w:val="Brdtextutanavstnd"/>
        <w:numPr>
          <w:ilvl w:val="0"/>
          <w:numId w:val="12"/>
        </w:numPr>
      </w:pPr>
      <w:r w:rsidRPr="00DC1E4B">
        <w:t xml:space="preserve">fönsterbågar och fönsterkarmar </w:t>
      </w:r>
    </w:p>
    <w:p w:rsidR="00483C1F" w:rsidRPr="00DC1E4B" w:rsidRDefault="00483C1F" w:rsidP="0033755C">
      <w:pPr>
        <w:pStyle w:val="Brdtextutanavstnd"/>
        <w:numPr>
          <w:ilvl w:val="0"/>
          <w:numId w:val="12"/>
        </w:numPr>
      </w:pPr>
      <w:r w:rsidRPr="00DC1E4B">
        <w:t>mål</w:t>
      </w:r>
      <w:r w:rsidRPr="00DC1E4B">
        <w:softHyphen/>
        <w:t xml:space="preserve">ning av utsidan av ytter- balkong- och altandörrar, </w:t>
      </w:r>
      <w:r w:rsidRPr="00DC1E4B">
        <w:softHyphen/>
        <w:t>fönsterbågar, dörr- och fönsterkarmar samt inglasningspartier</w:t>
      </w:r>
    </w:p>
    <w:p w:rsidR="00483C1F" w:rsidRPr="00DC1E4B" w:rsidRDefault="00483C1F" w:rsidP="0033755C">
      <w:pPr>
        <w:pStyle w:val="Brdtextutanavstnd"/>
        <w:numPr>
          <w:ilvl w:val="0"/>
          <w:numId w:val="12"/>
        </w:numPr>
      </w:pPr>
      <w:r w:rsidRPr="00DC1E4B">
        <w:t xml:space="preserve">rökkanaler </w:t>
      </w:r>
    </w:p>
    <w:p w:rsidR="00483C1F" w:rsidRPr="00DC1E4B" w:rsidRDefault="00483C1F" w:rsidP="0033755C">
      <w:pPr>
        <w:pStyle w:val="Brdtextutanavstnd"/>
        <w:numPr>
          <w:ilvl w:val="0"/>
          <w:numId w:val="12"/>
        </w:numPr>
      </w:pPr>
      <w:r w:rsidRPr="00DC1E4B">
        <w:t>fastighetsboxar, brevlådor, brevinkast</w:t>
      </w:r>
    </w:p>
    <w:p w:rsidR="00483C1F" w:rsidRPr="00DC1E4B" w:rsidRDefault="00483C1F" w:rsidP="0033755C">
      <w:pPr>
        <w:pStyle w:val="Brdtext"/>
        <w:numPr>
          <w:ilvl w:val="0"/>
          <w:numId w:val="13"/>
        </w:numPr>
      </w:pPr>
      <w:r w:rsidRPr="00DC1E4B">
        <w:t>staket.</w:t>
      </w:r>
    </w:p>
    <w:p w:rsidR="00483C1F" w:rsidRPr="007D7B84" w:rsidRDefault="00483C1F" w:rsidP="00483C1F">
      <w:pPr>
        <w:pStyle w:val="Rubrik2"/>
        <w:spacing w:before="0" w:after="0"/>
      </w:pPr>
      <w:bookmarkStart w:id="428" w:name="_Toc246048872"/>
      <w:bookmarkStart w:id="429" w:name="_Toc246130753"/>
      <w:bookmarkStart w:id="430" w:name="_Toc246131138"/>
      <w:bookmarkStart w:id="431" w:name="_Toc247966290"/>
      <w:bookmarkStart w:id="432" w:name="_Toc248157383"/>
      <w:bookmarkStart w:id="433" w:name="_Toc260050065"/>
      <w:bookmarkStart w:id="434" w:name="_Toc388013873"/>
      <w:r w:rsidRPr="001031C6">
        <w:t>Reparationer p g a brand- eller vattenledningsskada</w:t>
      </w:r>
      <w:bookmarkEnd w:id="428"/>
      <w:bookmarkEnd w:id="429"/>
      <w:bookmarkEnd w:id="430"/>
      <w:bookmarkEnd w:id="431"/>
      <w:bookmarkEnd w:id="432"/>
      <w:bookmarkEnd w:id="433"/>
      <w:bookmarkEnd w:id="434"/>
    </w:p>
    <w:p w:rsidR="00483C1F" w:rsidRDefault="00483C1F" w:rsidP="00BD0584">
      <w:pPr>
        <w:pStyle w:val="Brdtextutanavstnd"/>
        <w:pBdr>
          <w:left w:val="dashed" w:sz="4" w:space="4" w:color="BDBDBF" w:themeColor="accent2"/>
        </w:pBdr>
      </w:pPr>
      <w:r w:rsidRPr="001031C6">
        <w:t>För reparationer på grund av brand- eller vattenledningsskada svarar bostadsrättshavaren e</w:t>
      </w:r>
      <w:r>
        <w:t>ndast om skadan uppkommit genom</w:t>
      </w:r>
    </w:p>
    <w:p w:rsidR="00483C1F" w:rsidRPr="001031C6" w:rsidRDefault="00483C1F" w:rsidP="00BD0584">
      <w:pPr>
        <w:pStyle w:val="Brdtextutanavstnd"/>
        <w:numPr>
          <w:ilvl w:val="0"/>
          <w:numId w:val="14"/>
        </w:numPr>
        <w:pBdr>
          <w:left w:val="dashed" w:sz="4" w:space="4" w:color="BDBDBF" w:themeColor="accent2"/>
        </w:pBdr>
      </w:pPr>
      <w:r w:rsidRPr="001031C6">
        <w:t xml:space="preserve">egen vårdslöshet eller försummelse, eller </w:t>
      </w:r>
    </w:p>
    <w:p w:rsidR="00483C1F" w:rsidRPr="001031C6" w:rsidRDefault="00483C1F" w:rsidP="00BD0584">
      <w:pPr>
        <w:pStyle w:val="Brdtextutanavstnd"/>
        <w:numPr>
          <w:ilvl w:val="0"/>
          <w:numId w:val="14"/>
        </w:numPr>
        <w:pBdr>
          <w:left w:val="dashed" w:sz="4" w:space="4" w:color="BDBDBF" w:themeColor="accent2"/>
        </w:pBdr>
      </w:pPr>
      <w:r w:rsidRPr="001031C6">
        <w:t xml:space="preserve">vårdslöshet eller försummelse av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som hör till hushållet eller som besöker detsamma som gäst, </w:t>
      </w:r>
    </w:p>
    <w:p w:rsidR="00483C1F" w:rsidRPr="001031C6" w:rsidRDefault="00483C1F" w:rsidP="00AF47B3">
      <w:pPr>
        <w:pStyle w:val="Brdtextutanavstnd"/>
        <w:numPr>
          <w:ilvl w:val="0"/>
          <w:numId w:val="15"/>
        </w:numPr>
        <w:pBdr>
          <w:left w:val="dashed" w:sz="4" w:space="22" w:color="BDBDBF" w:themeColor="accent2"/>
        </w:pBdr>
      </w:pPr>
      <w:r w:rsidRPr="001031C6">
        <w:t xml:space="preserve">någon annan som är inrymd i lägenheten, eller </w:t>
      </w:r>
    </w:p>
    <w:p w:rsidR="00483C1F" w:rsidRPr="001031C6" w:rsidRDefault="00483C1F" w:rsidP="00AF47B3">
      <w:pPr>
        <w:pStyle w:val="Brdtext"/>
        <w:numPr>
          <w:ilvl w:val="0"/>
          <w:numId w:val="15"/>
        </w:numPr>
        <w:pBdr>
          <w:left w:val="dashed" w:sz="4" w:space="22" w:color="BDBDBF" w:themeColor="accent2"/>
        </w:pBdr>
      </w:pPr>
      <w:r w:rsidRPr="001031C6">
        <w:t xml:space="preserve">någon som utför arbete i lägenheten för bostadsrättshavarens räkning. </w:t>
      </w:r>
    </w:p>
    <w:p w:rsidR="00483C1F" w:rsidRDefault="00483C1F" w:rsidP="00BD0584">
      <w:pPr>
        <w:pStyle w:val="Brdtext"/>
        <w:pBdr>
          <w:left w:val="dashed" w:sz="4" w:space="4" w:color="BDBDBF" w:themeColor="accent2"/>
        </w:pBdr>
      </w:pPr>
      <w:r w:rsidRPr="001031C6">
        <w:t>För reparation på grund av brandskada som uppkommit genom vårdslöshet eller försummelse av någon annan än bostadsrättshavaren själv är dock bostadsrättshavaren ansvarig endast om han eller hon brustit i omsorg och tillsyn.</w:t>
      </w:r>
    </w:p>
    <w:p w:rsidR="00483C1F" w:rsidRPr="001031C6" w:rsidRDefault="00483C1F" w:rsidP="00483C1F">
      <w:pPr>
        <w:pStyle w:val="Rubrik2"/>
        <w:spacing w:before="0" w:after="0"/>
      </w:pPr>
      <w:bookmarkStart w:id="435" w:name="_Toc246048871"/>
      <w:bookmarkStart w:id="436" w:name="_Toc246130754"/>
      <w:bookmarkStart w:id="437" w:name="_Toc246131139"/>
      <w:bookmarkStart w:id="438" w:name="_Toc247966291"/>
      <w:bookmarkStart w:id="439" w:name="_Toc248157384"/>
      <w:bookmarkStart w:id="440" w:name="_Toc260050066"/>
      <w:bookmarkStart w:id="441" w:name="_Toc388013874"/>
      <w:r w:rsidRPr="001031C6">
        <w:t>Bostadsrättshavarens skyldighet att anmäla brister</w:t>
      </w:r>
      <w:bookmarkEnd w:id="435"/>
      <w:bookmarkEnd w:id="436"/>
      <w:bookmarkEnd w:id="437"/>
      <w:bookmarkEnd w:id="438"/>
      <w:bookmarkEnd w:id="439"/>
      <w:bookmarkEnd w:id="440"/>
      <w:bookmarkEnd w:id="441"/>
    </w:p>
    <w:p w:rsidR="00483C1F" w:rsidRPr="001031C6" w:rsidRDefault="00483C1F" w:rsidP="00695F83">
      <w:pPr>
        <w:pStyle w:val="Brdtext"/>
      </w:pPr>
      <w:r w:rsidRPr="001031C6">
        <w:t xml:space="preserve">Bostadsrättshavaren är skyldig att utan dröjsmål till föreningen anmäla fel och brister i sådan lägenhetsutrustning som föreningen svarar för enligt ovan. </w:t>
      </w:r>
    </w:p>
    <w:p w:rsidR="00483C1F" w:rsidRPr="00667071" w:rsidRDefault="00483C1F" w:rsidP="00483C1F">
      <w:pPr>
        <w:pStyle w:val="Rubrik2"/>
        <w:spacing w:before="0" w:after="0"/>
      </w:pPr>
      <w:bookmarkStart w:id="442" w:name="_Toc246048873"/>
      <w:bookmarkStart w:id="443" w:name="_Toc246130755"/>
      <w:bookmarkStart w:id="444" w:name="_Toc246131140"/>
      <w:bookmarkStart w:id="445" w:name="_Toc247966292"/>
      <w:bookmarkStart w:id="446" w:name="_Toc248157385"/>
      <w:bookmarkStart w:id="447" w:name="_Toc260050067"/>
      <w:bookmarkStart w:id="448" w:name="_Toc388013875"/>
      <w:r>
        <w:t>F</w:t>
      </w:r>
      <w:r w:rsidRPr="00667071">
        <w:t xml:space="preserve">öreningen </w:t>
      </w:r>
      <w:r>
        <w:t xml:space="preserve">får utföra </w:t>
      </w:r>
      <w:r w:rsidRPr="00667071">
        <w:t xml:space="preserve">underhållsåtgärd </w:t>
      </w:r>
      <w:r>
        <w:t xml:space="preserve">som </w:t>
      </w:r>
      <w:r w:rsidRPr="00667071">
        <w:t xml:space="preserve">bostadsrättshavaren </w:t>
      </w:r>
      <w:bookmarkEnd w:id="442"/>
      <w:r>
        <w:t>svarar för</w:t>
      </w:r>
      <w:bookmarkEnd w:id="443"/>
      <w:bookmarkEnd w:id="444"/>
      <w:bookmarkEnd w:id="445"/>
      <w:bookmarkEnd w:id="446"/>
      <w:bookmarkEnd w:id="447"/>
      <w:bookmarkEnd w:id="448"/>
    </w:p>
    <w:p w:rsidR="00483C1F" w:rsidRPr="001031C6" w:rsidRDefault="00483C1F" w:rsidP="00695F83">
      <w:pPr>
        <w:pStyle w:val="Brdtext"/>
      </w:pPr>
      <w:r>
        <w:t>F</w:t>
      </w:r>
      <w:r w:rsidRPr="001031C6">
        <w:t xml:space="preserve">öreningen får åta sig att utföra </w:t>
      </w:r>
      <w:r w:rsidRPr="00094B0D">
        <w:t>underhållsåtgärd som bo</w:t>
      </w:r>
      <w:r w:rsidRPr="00094B0D">
        <w:softHyphen/>
        <w:t>stads</w:t>
      </w:r>
      <w:r w:rsidRPr="00094B0D">
        <w:softHyphen/>
        <w:t>rättshavaren ansvarar för enligt ovan. Beslut härom ska fattas på f</w:t>
      </w:r>
      <w:r w:rsidRPr="001031C6">
        <w:t>öre</w:t>
      </w:r>
      <w:r w:rsidRPr="001031C6">
        <w:softHyphen/>
        <w:t>ningsstämma och bör endast avse åtgärder som företas i samband med omfattande underhåll eller om</w:t>
      </w:r>
      <w:r w:rsidRPr="001031C6">
        <w:softHyphen/>
        <w:t>byggnad av föreningens hus som berör bostadsrättshavarens lä</w:t>
      </w:r>
      <w:r w:rsidRPr="001031C6">
        <w:softHyphen/>
        <w:t>genhet.</w:t>
      </w:r>
    </w:p>
    <w:p w:rsidR="00483C1F" w:rsidRPr="001031C6" w:rsidRDefault="00483C1F" w:rsidP="00483C1F">
      <w:pPr>
        <w:pStyle w:val="Rubrik2"/>
        <w:spacing w:before="0" w:after="0"/>
      </w:pPr>
      <w:bookmarkStart w:id="449" w:name="_Toc246048874"/>
      <w:bookmarkStart w:id="450" w:name="_Toc246130756"/>
      <w:bookmarkStart w:id="451" w:name="_Toc246131141"/>
      <w:bookmarkStart w:id="452" w:name="_Toc247966293"/>
      <w:bookmarkStart w:id="453" w:name="_Toc248157386"/>
      <w:bookmarkStart w:id="454" w:name="_Toc260050068"/>
      <w:bookmarkStart w:id="455" w:name="_Toc388013876"/>
      <w:r w:rsidRPr="001031C6">
        <w:t>Ersättning för inträffad skada</w:t>
      </w:r>
      <w:bookmarkEnd w:id="449"/>
      <w:bookmarkEnd w:id="450"/>
      <w:bookmarkEnd w:id="451"/>
      <w:bookmarkEnd w:id="452"/>
      <w:bookmarkEnd w:id="453"/>
      <w:bookmarkEnd w:id="454"/>
      <w:bookmarkEnd w:id="455"/>
    </w:p>
    <w:p w:rsidR="00483C1F" w:rsidRPr="00094B0D" w:rsidRDefault="00483C1F" w:rsidP="00695F83">
      <w:pPr>
        <w:pStyle w:val="Brdtext"/>
      </w:pPr>
      <w:r w:rsidRPr="001031C6">
        <w:t>Om föreningen vid inträffad skada blir ersättningsskyldig gentemot bostadsrättsha</w:t>
      </w:r>
      <w:r w:rsidRPr="001031C6">
        <w:softHyphen/>
        <w:t>vare för lägen</w:t>
      </w:r>
      <w:r w:rsidRPr="001031C6">
        <w:softHyphen/>
        <w:t>hets</w:t>
      </w:r>
      <w:r w:rsidRPr="001031C6">
        <w:softHyphen/>
        <w:t xml:space="preserve">utrustning eller personligt lösöre </w:t>
      </w:r>
      <w:r>
        <w:t>ska</w:t>
      </w:r>
      <w:r w:rsidRPr="001031C6">
        <w:t xml:space="preserve"> ersättningen beräknas med hänsyn till den skadade egen</w:t>
      </w:r>
      <w:r w:rsidRPr="001031C6">
        <w:softHyphen/>
        <w:t xml:space="preserve">domens värde omedelbart före </w:t>
      </w:r>
      <w:r w:rsidRPr="00094B0D">
        <w:t>skadetillfället. Särskilda regler gäller dock för brand- eller vattenledningsskada</w:t>
      </w:r>
      <w:r>
        <w:t>, se § 30</w:t>
      </w:r>
      <w:r w:rsidRPr="00094B0D">
        <w:t xml:space="preserve"> ovan.</w:t>
      </w:r>
    </w:p>
    <w:p w:rsidR="00483C1F" w:rsidRPr="00094B0D" w:rsidRDefault="00483C1F" w:rsidP="00483C1F">
      <w:pPr>
        <w:pStyle w:val="Rubrik2"/>
        <w:spacing w:before="0" w:after="0"/>
      </w:pPr>
      <w:bookmarkStart w:id="456" w:name="_Toc246048875"/>
      <w:bookmarkStart w:id="457" w:name="_Toc246130757"/>
      <w:bookmarkStart w:id="458" w:name="_Toc246131142"/>
      <w:bookmarkStart w:id="459" w:name="_Toc247966294"/>
      <w:bookmarkStart w:id="460" w:name="_Toc248157387"/>
      <w:bookmarkStart w:id="461" w:name="_Toc260050069"/>
      <w:bookmarkStart w:id="462" w:name="_Toc388013877"/>
      <w:r w:rsidRPr="00094B0D">
        <w:lastRenderedPageBreak/>
        <w:t>Avhjälpande av brist på bostadsrättshavarens bekostnad</w:t>
      </w:r>
      <w:bookmarkEnd w:id="456"/>
      <w:bookmarkEnd w:id="457"/>
      <w:bookmarkEnd w:id="458"/>
      <w:bookmarkEnd w:id="459"/>
      <w:bookmarkEnd w:id="460"/>
      <w:bookmarkEnd w:id="461"/>
      <w:bookmarkEnd w:id="462"/>
    </w:p>
    <w:p w:rsidR="00483C1F" w:rsidRDefault="00483C1F" w:rsidP="00BD0584">
      <w:pPr>
        <w:pStyle w:val="Brdtext"/>
        <w:pBdr>
          <w:left w:val="dashed" w:sz="4" w:space="4" w:color="BDBDBF" w:themeColor="accent2"/>
        </w:pBdr>
      </w:pPr>
      <w:r w:rsidRPr="00094B0D">
        <w:t>Om bostadsrättshavare</w:t>
      </w:r>
      <w:r w:rsidRPr="002D5FE9">
        <w:t>n försummar sitt ansvar för lägenhetens skick enligt §</w:t>
      </w:r>
      <w:r>
        <w:t xml:space="preserve">§ 26-28 </w:t>
      </w:r>
      <w:r w:rsidRPr="002D5FE9">
        <w:t xml:space="preserve">i sådan utsträckning att annans säkerhet äventyras eller det finns risk för omfattande skador på annans egendom och inte efter uppmaning avhjälper bristen i lägenhetens skick så snart som möjligt, får föreningen avhjälpa bristen på bostadsrättshavarens bekostnad. </w:t>
      </w:r>
    </w:p>
    <w:p w:rsidR="00483C1F" w:rsidRDefault="00483C1F" w:rsidP="00483C1F">
      <w:pPr>
        <w:pStyle w:val="Rubrik2"/>
        <w:spacing w:before="0" w:after="0"/>
      </w:pPr>
      <w:bookmarkStart w:id="463" w:name="_Toc246048876"/>
      <w:bookmarkStart w:id="464" w:name="_Toc246130758"/>
      <w:bookmarkStart w:id="465" w:name="_Toc246131143"/>
      <w:bookmarkStart w:id="466" w:name="_Toc247966295"/>
      <w:bookmarkStart w:id="467" w:name="_Toc248157388"/>
      <w:bookmarkStart w:id="468" w:name="_Toc260050070"/>
      <w:bookmarkStart w:id="469" w:name="_Toc388013878"/>
      <w:r>
        <w:t>Föreningens rätt till tillträde till lägenhet</w:t>
      </w:r>
      <w:bookmarkEnd w:id="463"/>
      <w:bookmarkEnd w:id="464"/>
      <w:bookmarkEnd w:id="465"/>
      <w:bookmarkEnd w:id="466"/>
      <w:bookmarkEnd w:id="467"/>
      <w:bookmarkEnd w:id="468"/>
      <w:bookmarkEnd w:id="469"/>
    </w:p>
    <w:p w:rsidR="00483C1F" w:rsidRPr="000F2F5C" w:rsidRDefault="00483C1F" w:rsidP="00BD0584">
      <w:pPr>
        <w:pStyle w:val="Brdtext"/>
        <w:pBdr>
          <w:left w:val="dashed" w:sz="4" w:space="4" w:color="BDBDBF" w:themeColor="accent2"/>
        </w:pBdr>
      </w:pPr>
      <w:r w:rsidRPr="000F2F5C">
        <w:t xml:space="preserve">Företrädare för föreningen har rätt att få komma in i lägenheten när det behövs för tillsyn eller för att utföra arbete som föreningen svarar för eller har rätt att utföra </w:t>
      </w:r>
      <w:r w:rsidRPr="00201927">
        <w:t xml:space="preserve">enligt </w:t>
      </w:r>
      <w:r w:rsidRPr="00D55EB4">
        <w:t>§ 3</w:t>
      </w:r>
      <w:r>
        <w:t>4</w:t>
      </w:r>
      <w:r w:rsidRPr="00201927">
        <w:t>.</w:t>
      </w:r>
      <w:r w:rsidRPr="000F2F5C">
        <w:t xml:space="preserve"> När bostadsrättshavaren har avsagt sig bostadsrätten eller när bostads</w:t>
      </w:r>
      <w:r w:rsidRPr="000F2F5C">
        <w:softHyphen/>
        <w:t xml:space="preserve">rätten </w:t>
      </w:r>
      <w:r>
        <w:t>ska</w:t>
      </w:r>
      <w:r w:rsidRPr="000F2F5C">
        <w:t xml:space="preserve"> tvångsförsäljas är bostadsrättshavaren skyldig att låta lägen</w:t>
      </w:r>
      <w:r w:rsidRPr="000F2F5C">
        <w:softHyphen/>
        <w:t>heten visas på lämplig tid. Före</w:t>
      </w:r>
      <w:r w:rsidRPr="000F2F5C">
        <w:softHyphen/>
        <w:t xml:space="preserve">ningen </w:t>
      </w:r>
      <w:r>
        <w:t>ska</w:t>
      </w:r>
      <w:r w:rsidRPr="000F2F5C">
        <w:t xml:space="preserve"> se till att bostads</w:t>
      </w:r>
      <w:r w:rsidRPr="000F2F5C">
        <w:softHyphen/>
        <w:t>rättshavaren inte drabbas av större olägenhet än nödvändigt.</w:t>
      </w:r>
    </w:p>
    <w:p w:rsidR="00483C1F" w:rsidRPr="000F2F5C" w:rsidRDefault="00483C1F" w:rsidP="00BD0584">
      <w:pPr>
        <w:pStyle w:val="Brdtext"/>
        <w:pBdr>
          <w:left w:val="dashed" w:sz="4" w:space="4" w:color="BDBDBF" w:themeColor="accent2"/>
        </w:pBdr>
      </w:pPr>
      <w:r w:rsidRPr="000F2F5C">
        <w:t>Bostadsrättshavaren är skyldig att tåla sådana inskränkningar i nyttjanderätten som föran</w:t>
      </w:r>
      <w:r w:rsidRPr="000F2F5C">
        <w:softHyphen/>
        <w:t>leds av nödvändiga åtgärder för att utrota ohyra i huset eller på marken, även om hans lä</w:t>
      </w:r>
      <w:r w:rsidRPr="000F2F5C">
        <w:softHyphen/>
        <w:t>genhet inte besväras av ohyra.</w:t>
      </w:r>
    </w:p>
    <w:p w:rsidR="00483C1F" w:rsidRPr="002D5FE9" w:rsidRDefault="00483C1F" w:rsidP="00BD0584">
      <w:pPr>
        <w:pStyle w:val="Brdtext"/>
        <w:pBdr>
          <w:left w:val="dashed" w:sz="4" w:space="4" w:color="BDBDBF" w:themeColor="accent2"/>
        </w:pBdr>
      </w:pPr>
      <w:r w:rsidRPr="000F2F5C">
        <w:t xml:space="preserve">Om bostadsrättshavaren inte lämnar tillträde till lägenheten när föreningen har rätt till det får </w:t>
      </w:r>
      <w:r w:rsidRPr="00D55EB4">
        <w:t>K</w:t>
      </w:r>
      <w:r w:rsidRPr="00201927">
        <w:t>r</w:t>
      </w:r>
      <w:r w:rsidRPr="000F2F5C">
        <w:t>ono</w:t>
      </w:r>
      <w:r w:rsidRPr="000F2F5C">
        <w:softHyphen/>
        <w:t>fogdemyndigheten besluta om särskild handräckning.</w:t>
      </w:r>
    </w:p>
    <w:p w:rsidR="00483C1F" w:rsidRDefault="00483C1F" w:rsidP="00483C1F">
      <w:pPr>
        <w:pStyle w:val="Rubrik2"/>
        <w:spacing w:before="0" w:after="0"/>
      </w:pPr>
      <w:bookmarkStart w:id="470" w:name="_Toc246048877"/>
      <w:bookmarkStart w:id="471" w:name="_Toc246130759"/>
      <w:bookmarkStart w:id="472" w:name="_Toc246131144"/>
      <w:bookmarkStart w:id="473" w:name="_Toc247966296"/>
      <w:bookmarkStart w:id="474" w:name="_Toc248157389"/>
      <w:bookmarkStart w:id="475" w:name="_Toc260050071"/>
      <w:bookmarkStart w:id="476" w:name="_Toc388013879"/>
      <w:r>
        <w:t>Ändring av lägenhet</w:t>
      </w:r>
      <w:bookmarkEnd w:id="470"/>
      <w:bookmarkEnd w:id="471"/>
      <w:bookmarkEnd w:id="472"/>
      <w:bookmarkEnd w:id="473"/>
      <w:bookmarkEnd w:id="474"/>
      <w:bookmarkEnd w:id="475"/>
      <w:bookmarkEnd w:id="476"/>
    </w:p>
    <w:p w:rsidR="00483C1F" w:rsidRPr="005C2DDA" w:rsidRDefault="00483C1F" w:rsidP="00BD0584">
      <w:pPr>
        <w:pStyle w:val="Brdtextutanavstnd"/>
        <w:pBdr>
          <w:left w:val="dashed" w:sz="4" w:space="4" w:color="BDBDBF" w:themeColor="accent2"/>
        </w:pBdr>
      </w:pPr>
      <w:r w:rsidRPr="005C2DDA">
        <w:t>Bostadsrättshavaren får inte utan styrelsens tillstånd i lägenhet</w:t>
      </w:r>
      <w:r>
        <w:t>en utföra åtgärd som innefattar</w:t>
      </w:r>
    </w:p>
    <w:p w:rsidR="00483C1F" w:rsidRPr="005C2DDA" w:rsidRDefault="00483C1F" w:rsidP="00BD0584">
      <w:pPr>
        <w:pStyle w:val="Brdtextutanavstnd"/>
        <w:numPr>
          <w:ilvl w:val="0"/>
          <w:numId w:val="16"/>
        </w:numPr>
        <w:pBdr>
          <w:left w:val="dashed" w:sz="4" w:space="4" w:color="BDBDBF" w:themeColor="accent2"/>
        </w:pBdr>
      </w:pPr>
      <w:r w:rsidRPr="005C2DDA">
        <w:t xml:space="preserve">ingrepp i en bärande konstruktion, </w:t>
      </w:r>
    </w:p>
    <w:p w:rsidR="00483C1F" w:rsidRPr="005C2DDA" w:rsidRDefault="00483C1F" w:rsidP="00BD0584">
      <w:pPr>
        <w:pStyle w:val="Brdtextutanavstnd"/>
        <w:numPr>
          <w:ilvl w:val="0"/>
          <w:numId w:val="16"/>
        </w:numPr>
        <w:pBdr>
          <w:left w:val="dashed" w:sz="4" w:space="4" w:color="BDBDBF" w:themeColor="accent2"/>
        </w:pBdr>
      </w:pPr>
      <w:r w:rsidRPr="005C2DDA">
        <w:t>ändring av befintliga ledningar för avlopp, värme, gas eller vatten, eller</w:t>
      </w:r>
    </w:p>
    <w:p w:rsidR="00483C1F" w:rsidRPr="005C2DDA" w:rsidRDefault="00483C1F" w:rsidP="00BD0584">
      <w:pPr>
        <w:pStyle w:val="Brdtext"/>
        <w:numPr>
          <w:ilvl w:val="0"/>
          <w:numId w:val="16"/>
        </w:numPr>
        <w:pBdr>
          <w:left w:val="dashed" w:sz="4" w:space="4" w:color="BDBDBF" w:themeColor="accent2"/>
        </w:pBdr>
      </w:pPr>
      <w:r w:rsidRPr="005C2DDA">
        <w:t xml:space="preserve">annan väsentlig förändring av lägenheten. </w:t>
      </w:r>
    </w:p>
    <w:p w:rsidR="00483C1F" w:rsidRPr="005C2DDA" w:rsidRDefault="00483C1F" w:rsidP="00BD0584">
      <w:pPr>
        <w:pStyle w:val="Brdtext"/>
        <w:pBdr>
          <w:left w:val="dashed" w:sz="4" w:space="4" w:color="BDBDBF" w:themeColor="accent2"/>
        </w:pBdr>
      </w:pPr>
      <w:r w:rsidRPr="00656320">
        <w:t>Styrelsen får bara vägra</w:t>
      </w:r>
      <w:r>
        <w:t xml:space="preserve"> att </w:t>
      </w:r>
      <w:r w:rsidRPr="005C2DDA">
        <w:t>ge tillstånd till en åtgärd som avses i första stycket om åtgärden är till påtaglig skada eller olägenhet för föreningen. Förändringar i lägenheten ska alltid utföras fackmannamässigt.</w:t>
      </w:r>
    </w:p>
    <w:p w:rsidR="00483C1F" w:rsidRDefault="00483C1F" w:rsidP="00483C1F">
      <w:pPr>
        <w:pStyle w:val="Rubrik1"/>
      </w:pPr>
      <w:bookmarkStart w:id="477" w:name="_Toc247966297"/>
      <w:bookmarkStart w:id="478" w:name="_Toc248157390"/>
      <w:bookmarkStart w:id="479" w:name="_Toc260050072"/>
      <w:bookmarkStart w:id="480" w:name="_Toc388013880"/>
      <w:r>
        <w:t>Underhåll av fastigheten och underhållsfonder</w:t>
      </w:r>
      <w:bookmarkEnd w:id="477"/>
      <w:bookmarkEnd w:id="478"/>
      <w:bookmarkEnd w:id="479"/>
      <w:bookmarkEnd w:id="480"/>
    </w:p>
    <w:p w:rsidR="00483C1F" w:rsidRPr="00C76EF4" w:rsidRDefault="00483C1F" w:rsidP="00483C1F">
      <w:pPr>
        <w:pStyle w:val="Rubrik2"/>
        <w:spacing w:before="0" w:after="0"/>
      </w:pPr>
      <w:bookmarkStart w:id="481" w:name="_Toc246048925"/>
      <w:bookmarkStart w:id="482" w:name="_Toc246130807"/>
      <w:bookmarkStart w:id="483" w:name="_Toc246131192"/>
      <w:bookmarkStart w:id="484" w:name="_Toc247966298"/>
      <w:bookmarkStart w:id="485" w:name="_Toc248157391"/>
      <w:bookmarkStart w:id="486" w:name="_Toc260050073"/>
      <w:bookmarkStart w:id="487" w:name="_Toc388013881"/>
      <w:r>
        <w:t>Underhållsplan</w:t>
      </w:r>
      <w:bookmarkEnd w:id="481"/>
      <w:bookmarkEnd w:id="482"/>
      <w:bookmarkEnd w:id="483"/>
      <w:r>
        <w:t xml:space="preserve"> för föreningens fastighet med byggnader</w:t>
      </w:r>
      <w:bookmarkEnd w:id="484"/>
      <w:bookmarkEnd w:id="485"/>
      <w:bookmarkEnd w:id="486"/>
      <w:bookmarkEnd w:id="487"/>
    </w:p>
    <w:p w:rsidR="00483C1F" w:rsidRPr="00C76EF4" w:rsidRDefault="00483C1F" w:rsidP="00DB3460">
      <w:pPr>
        <w:pStyle w:val="Brdtext"/>
      </w:pPr>
      <w:r w:rsidRPr="00C76EF4">
        <w:t xml:space="preserve">Styrelsen </w:t>
      </w:r>
      <w:r>
        <w:t>ska</w:t>
      </w:r>
      <w:r w:rsidRPr="00C76EF4">
        <w:t xml:space="preserve"> upprätta och årligen följa upp underhållsplan för genomförande av under</w:t>
      </w:r>
      <w:r w:rsidRPr="00C76EF4">
        <w:softHyphen/>
        <w:t>hållet av föreningens fastighet/er med tillhörande byggnader.</w:t>
      </w:r>
    </w:p>
    <w:p w:rsidR="00483C1F" w:rsidRPr="00C76EF4" w:rsidRDefault="00483C1F" w:rsidP="00483C1F">
      <w:pPr>
        <w:pStyle w:val="Rubrik2"/>
        <w:spacing w:before="0" w:after="0"/>
      </w:pPr>
      <w:bookmarkStart w:id="488" w:name="_Toc246048926"/>
      <w:bookmarkStart w:id="489" w:name="_Toc246130808"/>
      <w:bookmarkStart w:id="490" w:name="_Toc246131193"/>
      <w:bookmarkStart w:id="491" w:name="_Toc247966299"/>
      <w:bookmarkStart w:id="492" w:name="_Toc248157392"/>
      <w:bookmarkStart w:id="493" w:name="_Toc260050074"/>
      <w:bookmarkStart w:id="494" w:name="_Toc388013882"/>
      <w:r>
        <w:t>Fonder för underhåll</w:t>
      </w:r>
      <w:bookmarkEnd w:id="488"/>
      <w:bookmarkEnd w:id="489"/>
      <w:bookmarkEnd w:id="490"/>
      <w:bookmarkEnd w:id="491"/>
      <w:bookmarkEnd w:id="492"/>
      <w:bookmarkEnd w:id="493"/>
      <w:bookmarkEnd w:id="494"/>
    </w:p>
    <w:p w:rsidR="00483C1F" w:rsidRDefault="00483C1F" w:rsidP="00DB3460">
      <w:pPr>
        <w:pStyle w:val="Brdtext"/>
      </w:pPr>
      <w:r w:rsidRPr="00C76EF4">
        <w:t xml:space="preserve">Inom föreningen </w:t>
      </w:r>
      <w:r>
        <w:t>ska</w:t>
      </w:r>
      <w:r w:rsidRPr="00C76EF4">
        <w:t xml:space="preserve"> bildas en fond för det planerade underhållet av föreningens fastig</w:t>
      </w:r>
      <w:r w:rsidRPr="00C76EF4">
        <w:softHyphen/>
        <w:t>het/er med tillhörande byggnader. Därutöver kan bildas bostadsrättshavarnas individuella fonder för underhåll av lägenheterna.</w:t>
      </w:r>
    </w:p>
    <w:p w:rsidR="00483C1F" w:rsidRPr="003C1C60" w:rsidRDefault="00483C1F" w:rsidP="00824181">
      <w:pPr>
        <w:pStyle w:val="Rubrik3"/>
      </w:pPr>
      <w:bookmarkStart w:id="495" w:name="_Toc246048927"/>
      <w:bookmarkStart w:id="496" w:name="_Toc246130809"/>
      <w:bookmarkStart w:id="497" w:name="_Toc246131194"/>
      <w:r w:rsidRPr="003C1C60">
        <w:t>Fond för planerat underhåll</w:t>
      </w:r>
      <w:bookmarkEnd w:id="495"/>
      <w:bookmarkEnd w:id="496"/>
      <w:bookmarkEnd w:id="497"/>
    </w:p>
    <w:p w:rsidR="00483C1F" w:rsidRPr="00C76EF4" w:rsidRDefault="00483C1F" w:rsidP="00DB3460">
      <w:pPr>
        <w:pStyle w:val="Brdtext"/>
      </w:pPr>
      <w:r w:rsidRPr="00C76EF4">
        <w:t>Avsättning till föreningens underhållsfond sker årligen med belopp som för första året an</w:t>
      </w:r>
      <w:r w:rsidRPr="00C76EF4">
        <w:softHyphen/>
        <w:t>ges i eko</w:t>
      </w:r>
      <w:r w:rsidRPr="00C76EF4">
        <w:softHyphen/>
        <w:t xml:space="preserve">nomisk plan och därefter i underhållsplan </w:t>
      </w:r>
      <w:r w:rsidRPr="00D55EB4">
        <w:t xml:space="preserve">enligt § </w:t>
      </w:r>
      <w:r>
        <w:t>37</w:t>
      </w:r>
      <w:r w:rsidRPr="00D55EB4">
        <w:t xml:space="preserve"> ovan</w:t>
      </w:r>
      <w:r w:rsidRPr="00C76EF4">
        <w:t>.</w:t>
      </w:r>
    </w:p>
    <w:p w:rsidR="00483C1F" w:rsidRPr="003C1C60" w:rsidRDefault="00483C1F" w:rsidP="00824181">
      <w:pPr>
        <w:pStyle w:val="Rubrik3"/>
      </w:pPr>
      <w:bookmarkStart w:id="498" w:name="_Toc246048928"/>
      <w:bookmarkStart w:id="499" w:name="_Toc246130810"/>
      <w:bookmarkStart w:id="500" w:name="_Toc246131195"/>
      <w:r w:rsidRPr="003C1C60">
        <w:t>Fond för bostadsrättshavarnas underhåll</w:t>
      </w:r>
      <w:bookmarkEnd w:id="498"/>
      <w:bookmarkEnd w:id="499"/>
      <w:bookmarkEnd w:id="500"/>
    </w:p>
    <w:p w:rsidR="00483C1F" w:rsidRPr="00C76EF4" w:rsidRDefault="00483C1F" w:rsidP="00DB3460">
      <w:pPr>
        <w:pStyle w:val="Brdtext"/>
      </w:pPr>
      <w:r w:rsidRPr="00C76EF4">
        <w:t>Bostadsrättshavarnas individuella underhållsfonder kan bildas genom årliga avsätt</w:t>
      </w:r>
      <w:r w:rsidRPr="00C76EF4">
        <w:softHyphen/>
        <w:t>ningar från bo</w:t>
      </w:r>
      <w:r w:rsidRPr="00C76EF4">
        <w:softHyphen/>
        <w:t>stadsrättshavarna. Beslut om avskaffande, inrättande av och årliga avsättningar till bostadsrättsha</w:t>
      </w:r>
      <w:r w:rsidRPr="00C76EF4">
        <w:softHyphen/>
        <w:t>varnas individuella underhållsfonder fattas av styrel</w:t>
      </w:r>
      <w:r w:rsidRPr="00C76EF4">
        <w:softHyphen/>
        <w:t>sen.</w:t>
      </w:r>
    </w:p>
    <w:p w:rsidR="00483C1F" w:rsidRDefault="00483C1F" w:rsidP="00483C1F">
      <w:pPr>
        <w:pStyle w:val="Rubrik1"/>
      </w:pPr>
      <w:bookmarkStart w:id="501" w:name="_Toc246048915"/>
      <w:bookmarkStart w:id="502" w:name="_Toc246130797"/>
      <w:bookmarkStart w:id="503" w:name="_Toc246131182"/>
      <w:bookmarkStart w:id="504" w:name="_Toc247966300"/>
      <w:bookmarkStart w:id="505" w:name="_Toc248157393"/>
      <w:bookmarkStart w:id="506" w:name="_Toc260050075"/>
      <w:bookmarkStart w:id="507" w:name="_Toc388013883"/>
      <w:r>
        <w:lastRenderedPageBreak/>
        <w:t>Förverkande</w:t>
      </w:r>
      <w:bookmarkEnd w:id="501"/>
      <w:bookmarkEnd w:id="502"/>
      <w:bookmarkEnd w:id="503"/>
      <w:r>
        <w:t xml:space="preserve"> av nyttjanderätten till lägenheten</w:t>
      </w:r>
      <w:bookmarkEnd w:id="504"/>
      <w:bookmarkEnd w:id="505"/>
      <w:bookmarkEnd w:id="506"/>
      <w:bookmarkEnd w:id="507"/>
    </w:p>
    <w:p w:rsidR="00483C1F" w:rsidRPr="004B35E9" w:rsidRDefault="00483C1F" w:rsidP="00483C1F">
      <w:pPr>
        <w:pStyle w:val="Rubrik2"/>
        <w:spacing w:before="0" w:after="0"/>
      </w:pPr>
      <w:bookmarkStart w:id="508" w:name="_Toc246048916"/>
      <w:bookmarkStart w:id="509" w:name="_Toc246130798"/>
      <w:bookmarkStart w:id="510" w:name="_Toc246131183"/>
      <w:bookmarkStart w:id="511" w:name="_Toc247966301"/>
      <w:bookmarkStart w:id="512" w:name="_Toc248157394"/>
      <w:bookmarkStart w:id="513" w:name="_Toc260050076"/>
      <w:bookmarkStart w:id="514" w:name="_Toc388013884"/>
      <w:r>
        <w:t>Förverkandegrunder</w:t>
      </w:r>
      <w:bookmarkEnd w:id="508"/>
      <w:bookmarkEnd w:id="509"/>
      <w:bookmarkEnd w:id="510"/>
      <w:bookmarkEnd w:id="511"/>
      <w:bookmarkEnd w:id="512"/>
      <w:bookmarkEnd w:id="513"/>
      <w:bookmarkEnd w:id="514"/>
    </w:p>
    <w:p w:rsidR="00483C1F" w:rsidRPr="004B35E9" w:rsidRDefault="00483C1F" w:rsidP="00BD0584">
      <w:pPr>
        <w:pStyle w:val="Brdtext"/>
        <w:pBdr>
          <w:left w:val="dashed" w:sz="4" w:space="4" w:color="BDBDBF" w:themeColor="accent2"/>
        </w:pBdr>
      </w:pPr>
      <w:r w:rsidRPr="004B35E9">
        <w:t>Nyttjanderätten till en lägenhet som innehas med bostadsrätt och som tillträtts är</w:t>
      </w:r>
      <w:r w:rsidRPr="006F0C60">
        <w:t>, med de begräns</w:t>
      </w:r>
      <w:r w:rsidRPr="006F0C60">
        <w:softHyphen/>
        <w:t xml:space="preserve">ningar som följer av </w:t>
      </w:r>
      <w:r w:rsidRPr="00201927">
        <w:t>§§ 40</w:t>
      </w:r>
      <w:r>
        <w:t xml:space="preserve"> och 41</w:t>
      </w:r>
      <w:r w:rsidRPr="00201927">
        <w:t xml:space="preserve"> </w:t>
      </w:r>
      <w:r>
        <w:t xml:space="preserve">nedan, </w:t>
      </w:r>
      <w:r w:rsidRPr="00201927">
        <w:t>förverkad</w:t>
      </w:r>
      <w:r w:rsidRPr="004B35E9">
        <w:t xml:space="preserve"> och </w:t>
      </w:r>
      <w:r w:rsidRPr="00656320">
        <w:t>före</w:t>
      </w:r>
      <w:r w:rsidRPr="00656320">
        <w:softHyphen/>
        <w:t>ningen har rätt att</w:t>
      </w:r>
      <w:r w:rsidRPr="004B35E9">
        <w:t xml:space="preserve"> säga upp bo</w:t>
      </w:r>
      <w:r w:rsidRPr="004B35E9">
        <w:softHyphen/>
        <w:t>stad</w:t>
      </w:r>
      <w:r>
        <w:t>srättshavaren till avflytt</w:t>
      </w:r>
      <w:r>
        <w:softHyphen/>
        <w:t>ning,</w:t>
      </w:r>
    </w:p>
    <w:p w:rsidR="00483C1F" w:rsidRPr="00656320" w:rsidRDefault="00483C1F" w:rsidP="00824181">
      <w:pPr>
        <w:pStyle w:val="Rubrik3"/>
      </w:pPr>
      <w:r w:rsidRPr="00656320">
        <w:t>1. Dröjsmål med insats eller upplåtelseavgift</w:t>
      </w:r>
    </w:p>
    <w:p w:rsidR="00483C1F" w:rsidRPr="004B35E9" w:rsidRDefault="00824181" w:rsidP="00BD0584">
      <w:pPr>
        <w:pStyle w:val="Brdtext"/>
        <w:pBdr>
          <w:left w:val="dashed" w:sz="4" w:space="4" w:color="BDBDBF" w:themeColor="accent2"/>
        </w:pBdr>
      </w:pPr>
      <w:r>
        <w:t>o</w:t>
      </w:r>
      <w:r w:rsidR="00483C1F" w:rsidRPr="004B35E9">
        <w:t>m bostadsrättshavaren dröjer med att betala insats eller upplåtelseavgift utöver två veckor från det att föreningen efter förfallodagen anmanat honom eller henne att fullgöra sin betalningsskyldighet,</w:t>
      </w:r>
    </w:p>
    <w:p w:rsidR="00483C1F" w:rsidRPr="00573954" w:rsidRDefault="00483C1F" w:rsidP="00824181">
      <w:pPr>
        <w:pStyle w:val="Rubrik3"/>
      </w:pPr>
      <w:r w:rsidRPr="00573954">
        <w:t>1 a. Dröjsmål med årsavgift</w:t>
      </w:r>
      <w:r>
        <w:t xml:space="preserve"> eller avgift för andrahandsupplåtelse</w:t>
      </w:r>
    </w:p>
    <w:p w:rsidR="00483C1F" w:rsidRPr="00573954" w:rsidRDefault="00824181" w:rsidP="00BD0584">
      <w:pPr>
        <w:pStyle w:val="Brdtext"/>
        <w:pBdr>
          <w:left w:val="dashed" w:sz="4" w:space="4" w:color="BDBDBF" w:themeColor="accent2"/>
        </w:pBdr>
      </w:pPr>
      <w:r>
        <w:t>o</w:t>
      </w:r>
      <w:r w:rsidR="00483C1F" w:rsidRPr="00573954">
        <w:t>m bostadsrättshavaren dröjer med att betala årsavgift eller avgift för andrahandsupplåtelse, nä</w:t>
      </w:r>
      <w:r w:rsidR="00483C1F">
        <w:t>r det gäller en bostadslägenhet</w:t>
      </w:r>
      <w:r w:rsidR="00483C1F" w:rsidRPr="00573954">
        <w:t xml:space="preserve"> mer än en vecka efter förfallodagen</w:t>
      </w:r>
      <w:r w:rsidR="00483C1F">
        <w:t xml:space="preserve"> och när det gäller en lokal</w:t>
      </w:r>
      <w:r w:rsidR="00483C1F" w:rsidRPr="00573954">
        <w:t xml:space="preserve"> mer än två vardagar efter förfallodagen,</w:t>
      </w:r>
    </w:p>
    <w:p w:rsidR="00483C1F" w:rsidRPr="00656320" w:rsidRDefault="00483C1F" w:rsidP="00824181">
      <w:pPr>
        <w:pStyle w:val="Rubrik3"/>
      </w:pPr>
      <w:r w:rsidRPr="00656320">
        <w:t>2. Olovlig andrahandsupplåtelse</w:t>
      </w:r>
    </w:p>
    <w:p w:rsidR="00483C1F" w:rsidRPr="004B35E9" w:rsidRDefault="00483C1F" w:rsidP="00BD0584">
      <w:pPr>
        <w:pStyle w:val="Brdtext"/>
        <w:pBdr>
          <w:left w:val="dashed" w:sz="4" w:space="4" w:color="BDBDBF" w:themeColor="accent2"/>
        </w:pBdr>
      </w:pPr>
      <w:r w:rsidRPr="004B35E9">
        <w:t>om bostadsrättshavaren utan behövligt samtycke eller tillstånd upplåter lägenhe</w:t>
      </w:r>
      <w:r w:rsidRPr="004B35E9">
        <w:softHyphen/>
        <w:t>ten i andra hand,</w:t>
      </w:r>
    </w:p>
    <w:p w:rsidR="00483C1F" w:rsidRPr="00656320" w:rsidRDefault="00483C1F" w:rsidP="00824181">
      <w:pPr>
        <w:pStyle w:val="Rubrik3"/>
      </w:pPr>
      <w:r w:rsidRPr="00656320">
        <w:t>3. Annat ändamål eller inneboende till men för föreningen eller medlem</w:t>
      </w:r>
    </w:p>
    <w:p w:rsidR="00483C1F" w:rsidRPr="004B35E9" w:rsidRDefault="00483C1F" w:rsidP="00BD0584">
      <w:pPr>
        <w:pStyle w:val="Brdtext"/>
        <w:pBdr>
          <w:left w:val="dashed" w:sz="4" w:space="4" w:color="BDBDBF" w:themeColor="accent2"/>
        </w:pBdr>
      </w:pPr>
      <w:r w:rsidRPr="004B35E9">
        <w:t xml:space="preserve">om lägenheten använts i strid </w:t>
      </w:r>
      <w:r w:rsidRPr="00201927">
        <w:t>med</w:t>
      </w:r>
      <w:r w:rsidRPr="00D55EB4">
        <w:t xml:space="preserve"> </w:t>
      </w:r>
      <w:r w:rsidRPr="00201927">
        <w:t>avsett</w:t>
      </w:r>
      <w:r w:rsidRPr="00656320">
        <w:t xml:space="preserve"> ändamål eller om bostadsrättshavaren har inneboende till men för föreningen eller annan medlem,</w:t>
      </w:r>
      <w:r w:rsidRPr="004B35E9">
        <w:t xml:space="preserve"> </w:t>
      </w:r>
    </w:p>
    <w:p w:rsidR="00483C1F" w:rsidRPr="00656320" w:rsidRDefault="00483C1F" w:rsidP="00824181">
      <w:pPr>
        <w:pStyle w:val="Rubrik3"/>
      </w:pPr>
      <w:r w:rsidRPr="00656320">
        <w:t>4. Ohyra</w:t>
      </w:r>
    </w:p>
    <w:p w:rsidR="00483C1F" w:rsidRPr="004B35E9" w:rsidRDefault="00483C1F" w:rsidP="00BD0584">
      <w:pPr>
        <w:pStyle w:val="Brdtext"/>
        <w:pBdr>
          <w:left w:val="dashed" w:sz="4" w:space="4" w:color="BDBDBF" w:themeColor="accent2"/>
        </w:pBdr>
      </w:pPr>
      <w:r w:rsidRPr="004B35E9">
        <w:t>om bostadsrättshavaren eller den som lägenheten upplåtits till i andra hand, ge</w:t>
      </w:r>
      <w:r w:rsidRPr="004B35E9">
        <w:softHyphen/>
        <w:t>nom vårdslöshet är vållande till att det finns ohyra i lägenheten eller om bostads</w:t>
      </w:r>
      <w:r w:rsidRPr="004B35E9">
        <w:softHyphen/>
        <w:t>rättshavare</w:t>
      </w:r>
      <w:r>
        <w:t>n</w:t>
      </w:r>
      <w:r w:rsidRPr="004B35E9">
        <w:t xml:space="preserve"> genom att inte utan oskä</w:t>
      </w:r>
      <w:r w:rsidRPr="004B35E9">
        <w:softHyphen/>
        <w:t>ligt dröjsmål underrätta styrelsen om att det finns ohyra i lägen</w:t>
      </w:r>
      <w:r w:rsidRPr="004B35E9">
        <w:softHyphen/>
        <w:t>heten bidrar till att ohyran sprids i huset,</w:t>
      </w:r>
    </w:p>
    <w:p w:rsidR="00483C1F" w:rsidRPr="00656320" w:rsidRDefault="00483C1F" w:rsidP="00824181">
      <w:pPr>
        <w:pStyle w:val="Rubrik3"/>
      </w:pPr>
      <w:r w:rsidRPr="00656320">
        <w:t>5. Vanvård, störningar, brott mot sundhet, ordning och gott skick</w:t>
      </w:r>
    </w:p>
    <w:p w:rsidR="00483C1F" w:rsidRPr="004B35E9" w:rsidRDefault="00483C1F" w:rsidP="00BD0584">
      <w:pPr>
        <w:pStyle w:val="Brdtext"/>
        <w:pBdr>
          <w:left w:val="dashed" w:sz="4" w:space="4" w:color="BDBDBF" w:themeColor="accent2"/>
        </w:pBdr>
      </w:pPr>
      <w:r w:rsidRPr="00656320">
        <w:t>om lägenheten på annat sätt vanvårdas eller om bostadsrättshavaren åsidosätter sina</w:t>
      </w:r>
      <w:r w:rsidRPr="004B35E9">
        <w:t xml:space="preserve"> skyldigheter </w:t>
      </w:r>
      <w:r w:rsidRPr="00201927">
        <w:t xml:space="preserve">enligt </w:t>
      </w:r>
      <w:r>
        <w:t>23</w:t>
      </w:r>
      <w:r w:rsidRPr="00D55EB4">
        <w:t xml:space="preserve"> §</w:t>
      </w:r>
      <w:r w:rsidRPr="004B35E9">
        <w:t xml:space="preserve"> vid användning av lägenheten eller om den som lägenheten upplåtits till i andra hand vid användning av denna åsidosätter de skyldigheter som </w:t>
      </w:r>
      <w:r>
        <w:t xml:space="preserve">en bostadsrättshavare </w:t>
      </w:r>
      <w:r w:rsidRPr="004B35E9">
        <w:t xml:space="preserve">enligt samma paragraf </w:t>
      </w:r>
      <w:r>
        <w:t>har</w:t>
      </w:r>
      <w:r w:rsidRPr="004B35E9">
        <w:t>,</w:t>
      </w:r>
    </w:p>
    <w:p w:rsidR="00483C1F" w:rsidRPr="00656320" w:rsidRDefault="00483C1F" w:rsidP="00824181">
      <w:pPr>
        <w:pStyle w:val="Rubrik3"/>
      </w:pPr>
      <w:r w:rsidRPr="00656320">
        <w:t>6. Vägrat tillträde</w:t>
      </w:r>
    </w:p>
    <w:p w:rsidR="00483C1F" w:rsidRPr="00656320" w:rsidRDefault="00483C1F" w:rsidP="00BD0584">
      <w:pPr>
        <w:pStyle w:val="Brdtext"/>
        <w:pBdr>
          <w:left w:val="dashed" w:sz="4" w:space="4" w:color="BDBDBF" w:themeColor="accent2"/>
        </w:pBdr>
      </w:pPr>
      <w:r w:rsidRPr="00656320">
        <w:t xml:space="preserve">om bostadsrättshavaren inte lämnar tillträde till lägenheten </w:t>
      </w:r>
      <w:r w:rsidRPr="00201927">
        <w:t xml:space="preserve">enligt </w:t>
      </w:r>
      <w:r w:rsidRPr="00D55EB4">
        <w:t>35 §</w:t>
      </w:r>
      <w:r w:rsidRPr="00201927">
        <w:t xml:space="preserve"> och</w:t>
      </w:r>
      <w:r w:rsidRPr="00656320">
        <w:t xml:space="preserve"> han eller hon inte kan visa en giltig ursäkt för detta,</w:t>
      </w:r>
    </w:p>
    <w:p w:rsidR="00483C1F" w:rsidRPr="00656320" w:rsidRDefault="00483C1F" w:rsidP="00824181">
      <w:pPr>
        <w:pStyle w:val="Rubrik3"/>
      </w:pPr>
      <w:r w:rsidRPr="00656320">
        <w:t>7. Skyldighet av synnerlig vikt</w:t>
      </w:r>
    </w:p>
    <w:p w:rsidR="00483C1F" w:rsidRPr="004B35E9" w:rsidRDefault="00483C1F" w:rsidP="00BD0584">
      <w:pPr>
        <w:pStyle w:val="Brdtext"/>
        <w:pBdr>
          <w:left w:val="dashed" w:sz="4" w:space="4" w:color="BDBDBF" w:themeColor="accent2"/>
        </w:pBdr>
      </w:pPr>
      <w:r w:rsidRPr="00656320">
        <w:t xml:space="preserve">om bostadsrättshavaren inte fullgör </w:t>
      </w:r>
      <w:r>
        <w:t xml:space="preserve">en </w:t>
      </w:r>
      <w:r w:rsidRPr="00656320">
        <w:t>skyldighet som går utöver det han eller hon ska göra enligt bostads</w:t>
      </w:r>
      <w:r w:rsidRPr="00656320">
        <w:softHyphen/>
        <w:t>rättslagen, och det måste anses vara av synnerlig vikt för förening</w:t>
      </w:r>
      <w:r w:rsidRPr="00656320">
        <w:softHyphen/>
      </w:r>
      <w:r w:rsidRPr="004B35E9">
        <w:t>en att skyldig</w:t>
      </w:r>
      <w:r w:rsidRPr="004B35E9">
        <w:softHyphen/>
        <w:t>heten fullgörs, samt</w:t>
      </w:r>
    </w:p>
    <w:p w:rsidR="00483C1F" w:rsidRPr="00F975EB" w:rsidRDefault="00483C1F" w:rsidP="00824181">
      <w:pPr>
        <w:pStyle w:val="Rubrik3"/>
      </w:pPr>
      <w:r w:rsidRPr="00F975EB">
        <w:t xml:space="preserve">8. Brottslig förfarande m m </w:t>
      </w:r>
    </w:p>
    <w:p w:rsidR="00483C1F" w:rsidRPr="004B35E9" w:rsidRDefault="00483C1F" w:rsidP="00BD0584">
      <w:pPr>
        <w:pStyle w:val="Brdtext"/>
        <w:pBdr>
          <w:left w:val="dashed" w:sz="4" w:space="4" w:color="BDBDBF" w:themeColor="accent2"/>
        </w:pBdr>
      </w:pPr>
      <w:r w:rsidRPr="004B35E9">
        <w:t>om lägenheten helt eller till väsentlig del används för näringsverksamhet eller därmed likartad verksamhet, vilken utgör eller i vilken till en inte oväsentlig del in</w:t>
      </w:r>
      <w:r w:rsidRPr="004B35E9">
        <w:softHyphen/>
        <w:t>går brottsligt förfarande, eller för tillfälliga sexuella förbindelser mot ersättning.</w:t>
      </w:r>
    </w:p>
    <w:p w:rsidR="00483C1F" w:rsidRPr="00F975EB" w:rsidRDefault="00483C1F" w:rsidP="00483C1F">
      <w:pPr>
        <w:pStyle w:val="Rubrik2"/>
        <w:spacing w:before="0" w:after="0"/>
      </w:pPr>
      <w:bookmarkStart w:id="515" w:name="_Toc246130799"/>
      <w:bookmarkStart w:id="516" w:name="_Toc246131184"/>
      <w:bookmarkStart w:id="517" w:name="_Toc247966302"/>
      <w:bookmarkStart w:id="518" w:name="_Toc248157395"/>
      <w:bookmarkStart w:id="519" w:name="_Toc260050077"/>
      <w:bookmarkStart w:id="520" w:name="_Toc388013885"/>
      <w:r w:rsidRPr="00F975EB">
        <w:lastRenderedPageBreak/>
        <w:t>Hinder för förverkande</w:t>
      </w:r>
      <w:bookmarkEnd w:id="515"/>
      <w:bookmarkEnd w:id="516"/>
      <w:bookmarkEnd w:id="517"/>
      <w:bookmarkEnd w:id="518"/>
      <w:bookmarkEnd w:id="519"/>
      <w:bookmarkEnd w:id="520"/>
    </w:p>
    <w:p w:rsidR="00483C1F" w:rsidRPr="004B35E9" w:rsidRDefault="00483C1F" w:rsidP="00BD0584">
      <w:pPr>
        <w:pStyle w:val="Brdtext"/>
        <w:pBdr>
          <w:left w:val="dashed" w:sz="4" w:space="4" w:color="BDBDBF" w:themeColor="accent2"/>
        </w:pBdr>
      </w:pPr>
      <w:r w:rsidRPr="004B35E9">
        <w:t>Nyttjanderätten är inte förverkad, om det som ligger bostadsrättshavaren till last är av ringa bety</w:t>
      </w:r>
      <w:r w:rsidRPr="004B35E9">
        <w:softHyphen/>
        <w:t xml:space="preserve">delse. Inte heller är nyttjanderätten till en bostadslägenhet förverkad på grund av att en skyldighet som </w:t>
      </w:r>
      <w:r w:rsidRPr="00201927">
        <w:t xml:space="preserve">avses i </w:t>
      </w:r>
      <w:r w:rsidRPr="00D55EB4">
        <w:t xml:space="preserve">§ </w:t>
      </w:r>
      <w:r>
        <w:t>39</w:t>
      </w:r>
      <w:r w:rsidRPr="00D55EB4">
        <w:t>,</w:t>
      </w:r>
      <w:r w:rsidRPr="00201927">
        <w:t xml:space="preserve"> punkt</w:t>
      </w:r>
      <w:r w:rsidRPr="004B35E9">
        <w:t xml:space="preserve"> 7 ovan inte fullgörs, om bostadsrätts</w:t>
      </w:r>
      <w:r w:rsidRPr="004B35E9">
        <w:softHyphen/>
        <w:t>havaren är en kommun eller ett landsting och skyldig</w:t>
      </w:r>
      <w:r w:rsidRPr="004B35E9">
        <w:softHyphen/>
        <w:t>heten inte kan fullgöras av en kommun eller ett landsting.</w:t>
      </w:r>
      <w:r>
        <w:t xml:space="preserve"> </w:t>
      </w:r>
      <w:r w:rsidRPr="00181010">
        <w:t>En skyldighet för bostadsrättshavaren att inneha anställning i ett visst företag eller någon</w:t>
      </w:r>
      <w:r w:rsidRPr="004B35E9">
        <w:t xml:space="preserve"> liknande skyldighet får inte </w:t>
      </w:r>
      <w:r>
        <w:t xml:space="preserve">heller </w:t>
      </w:r>
      <w:r w:rsidRPr="004B35E9">
        <w:t>läggas till grund för förverkande.</w:t>
      </w:r>
    </w:p>
    <w:p w:rsidR="00483C1F" w:rsidRDefault="00483C1F" w:rsidP="00483C1F">
      <w:pPr>
        <w:pStyle w:val="Rubrik2"/>
        <w:spacing w:before="0" w:after="0"/>
      </w:pPr>
      <w:bookmarkStart w:id="521" w:name="_Toc246048918"/>
      <w:bookmarkStart w:id="522" w:name="_Toc246130800"/>
      <w:bookmarkStart w:id="523" w:name="_Toc246131185"/>
      <w:bookmarkStart w:id="524" w:name="_Toc247966303"/>
      <w:bookmarkStart w:id="525" w:name="_Toc248157396"/>
      <w:bookmarkStart w:id="526" w:name="_Toc260050078"/>
      <w:bookmarkStart w:id="527" w:name="_Toc388013886"/>
      <w:r>
        <w:t>Möjlighet att vidta rättelse m m</w:t>
      </w:r>
      <w:bookmarkEnd w:id="521"/>
      <w:bookmarkEnd w:id="522"/>
      <w:bookmarkEnd w:id="523"/>
      <w:bookmarkEnd w:id="524"/>
      <w:bookmarkEnd w:id="525"/>
      <w:bookmarkEnd w:id="526"/>
      <w:bookmarkEnd w:id="527"/>
    </w:p>
    <w:p w:rsidR="00483C1F" w:rsidRPr="00181010" w:rsidRDefault="00483C1F" w:rsidP="00BD0584">
      <w:pPr>
        <w:pStyle w:val="Brdtext"/>
        <w:pBdr>
          <w:left w:val="dashed" w:sz="4" w:space="4" w:color="BDBDBF" w:themeColor="accent2"/>
        </w:pBdr>
      </w:pPr>
      <w:r w:rsidRPr="00181010">
        <w:t xml:space="preserve">Uppsägning på grund av förhållande </w:t>
      </w:r>
      <w:r w:rsidRPr="00201927">
        <w:t xml:space="preserve">som avses i </w:t>
      </w:r>
      <w:r>
        <w:t>39</w:t>
      </w:r>
      <w:r w:rsidRPr="00D55EB4">
        <w:t xml:space="preserve"> §</w:t>
      </w:r>
      <w:r w:rsidRPr="00181010">
        <w:t xml:space="preserve"> punkterna 2, 3 eller 5-7 får ske endast om bo</w:t>
      </w:r>
      <w:r w:rsidRPr="00181010">
        <w:softHyphen/>
        <w:t xml:space="preserve">stadsrättshavaren låter bli att efter tillsägelse vidta rättelse utan dröjsmål. </w:t>
      </w:r>
    </w:p>
    <w:p w:rsidR="00483C1F" w:rsidRPr="00F975EB" w:rsidRDefault="00483C1F" w:rsidP="00BD0584">
      <w:pPr>
        <w:pStyle w:val="Brdtext"/>
        <w:pBdr>
          <w:left w:val="dashed" w:sz="4" w:space="4" w:color="BDBDBF" w:themeColor="accent2"/>
        </w:pBdr>
      </w:pPr>
      <w:r w:rsidRPr="00F975EB">
        <w:t xml:space="preserve">I fråga om </w:t>
      </w:r>
      <w:r w:rsidRPr="00201927">
        <w:t>bostadslägen</w:t>
      </w:r>
      <w:r w:rsidRPr="00201927">
        <w:softHyphen/>
        <w:t xml:space="preserve">het får uppsägning inte ske på grund av olovlig andrahandsupplåtelse enligt </w:t>
      </w:r>
      <w:r>
        <w:t>39</w:t>
      </w:r>
      <w:r w:rsidRPr="00D55EB4">
        <w:t xml:space="preserve"> § punkt 2</w:t>
      </w:r>
      <w:r w:rsidRPr="00201927">
        <w:t xml:space="preserve"> om</w:t>
      </w:r>
      <w:r w:rsidRPr="00F975EB">
        <w:t xml:space="preserve"> bostadsrätts</w:t>
      </w:r>
      <w:r w:rsidRPr="00F975EB">
        <w:softHyphen/>
        <w:t>havaren efter tillsägelse utan dröjsmål ansöker om tillstånd till upplåtelsen och får ansökan beviljad. Vid olovlig andrahandsupplåtelse måste föreningen säga till bostadsrättshavaren att vidta rättelse inom två (2) månader från den dag föreningen fick reda på den olovliga andrahandsupplåtelsen för att bostadsrättshavaren ska få skiljas från lägenheten på den grunden.</w:t>
      </w:r>
    </w:p>
    <w:p w:rsidR="00483C1F" w:rsidRPr="007D58DD" w:rsidRDefault="00483C1F" w:rsidP="00BD0584">
      <w:pPr>
        <w:pStyle w:val="Brdtext"/>
        <w:pBdr>
          <w:left w:val="dashed" w:sz="4" w:space="4" w:color="BDBDBF" w:themeColor="accent2"/>
        </w:pBdr>
        <w:rPr>
          <w:strike/>
        </w:rPr>
      </w:pPr>
      <w:r w:rsidRPr="00F975EB">
        <w:t xml:space="preserve">Uppsägning av bostadslägenhet på grund av störningar i boendet enligt </w:t>
      </w:r>
      <w:r>
        <w:t>39</w:t>
      </w:r>
      <w:r w:rsidRPr="00F975EB">
        <w:t xml:space="preserve"> § </w:t>
      </w:r>
      <w:r>
        <w:t xml:space="preserve">punkt </w:t>
      </w:r>
      <w:r w:rsidRPr="00F975EB">
        <w:t>5 får inte ske förrän socialnämnden</w:t>
      </w:r>
      <w:r w:rsidRPr="00181010">
        <w:t xml:space="preserve"> har underrättats</w:t>
      </w:r>
      <w:r>
        <w:t>.</w:t>
      </w:r>
      <w:r w:rsidRPr="00181010">
        <w:t xml:space="preserve"> </w:t>
      </w:r>
    </w:p>
    <w:p w:rsidR="00483C1F" w:rsidRPr="00181010" w:rsidRDefault="00483C1F" w:rsidP="00BD0584">
      <w:pPr>
        <w:pStyle w:val="Brdtext"/>
        <w:pBdr>
          <w:left w:val="dashed" w:sz="4" w:space="4" w:color="BDBDBF" w:themeColor="accent2"/>
        </w:pBdr>
      </w:pPr>
      <w:r w:rsidRPr="00F975EB">
        <w:t xml:space="preserve">Vid särskilt allvarliga störningar i boendet gäller </w:t>
      </w:r>
      <w:r>
        <w:t>39</w:t>
      </w:r>
      <w:r w:rsidRPr="00F975EB">
        <w:t xml:space="preserve"> § </w:t>
      </w:r>
      <w:r>
        <w:t xml:space="preserve">punkt </w:t>
      </w:r>
      <w:r w:rsidRPr="00F975EB">
        <w:t>5 även om någon tillsägelse om rättelse inte har skett. Vid sådana störningar får uppsägning som gäller en bostadslägenhet ske utan föregående underrättelse till socialnämnden. En kopia av uppsägningen ska dock skickas till socialnämnden. Rättelseanmaning och underrättelse till socialnämnden krävs dock om störningarna inträffat under tid då lägenheten varit upplåten i andra hand på sätt som</w:t>
      </w:r>
      <w:r w:rsidRPr="00181010">
        <w:t xml:space="preserve"> </w:t>
      </w:r>
      <w:r w:rsidRPr="00201927">
        <w:t xml:space="preserve">anges i </w:t>
      </w:r>
      <w:r w:rsidRPr="00D55EB4">
        <w:t xml:space="preserve">§ </w:t>
      </w:r>
      <w:r>
        <w:t>24</w:t>
      </w:r>
      <w:r w:rsidRPr="00181010">
        <w:t>.</w:t>
      </w:r>
    </w:p>
    <w:p w:rsidR="00483C1F" w:rsidRPr="00181010" w:rsidRDefault="00483C1F" w:rsidP="00BD0584">
      <w:pPr>
        <w:pStyle w:val="Brdtext"/>
        <w:pBdr>
          <w:left w:val="dashed" w:sz="4" w:space="4" w:color="BDBDBF" w:themeColor="accent2"/>
        </w:pBdr>
      </w:pPr>
      <w:r w:rsidRPr="00181010">
        <w:t xml:space="preserve">Är nyttjanderätten förverkad på grund av förhållande, som avses i </w:t>
      </w:r>
      <w:r>
        <w:t>39</w:t>
      </w:r>
      <w:r w:rsidRPr="00181010">
        <w:t xml:space="preserve"> § punkterna 1-3 eller 5-7 ovan men sker rättelse innan föreningen har sagt upp bostadsrättshavaren till avflyttning, får han eller hon inte därefter skiljas från lägenheten på den grun</w:t>
      </w:r>
      <w:r w:rsidRPr="00181010">
        <w:softHyphen/>
        <w:t xml:space="preserve">den. Detta gäller dock inte om nyttjanderätten är förverkad på grund av sådana särskilt allvarliga störningar i boendet som avses i </w:t>
      </w:r>
      <w:r w:rsidRPr="00201927">
        <w:t xml:space="preserve">§ </w:t>
      </w:r>
      <w:r>
        <w:t>23 fjärde stycket</w:t>
      </w:r>
      <w:r w:rsidRPr="00201927">
        <w:t>.</w:t>
      </w:r>
      <w:r w:rsidRPr="00181010">
        <w:t xml:space="preserve"> </w:t>
      </w:r>
    </w:p>
    <w:p w:rsidR="00483C1F" w:rsidRPr="00F87A0F" w:rsidRDefault="00483C1F" w:rsidP="00BD0584">
      <w:pPr>
        <w:pStyle w:val="Brdtext"/>
        <w:pBdr>
          <w:left w:val="dashed" w:sz="4" w:space="4" w:color="BDBDBF" w:themeColor="accent2"/>
        </w:pBdr>
      </w:pPr>
      <w:r w:rsidRPr="00181010">
        <w:t xml:space="preserve">Bostadsrättshavaren får inte heller skiljas från lägenheten om föreningen inte har sagt upp bostadsrättshavaren till avflyttning inom </w:t>
      </w:r>
      <w:r w:rsidRPr="00642013">
        <w:t>tre (3) månader</w:t>
      </w:r>
      <w:r w:rsidRPr="00181010">
        <w:t xml:space="preserve"> från den dag då föreningen fick reda på förhållande som avses </w:t>
      </w:r>
      <w:r w:rsidRPr="00201927">
        <w:t xml:space="preserve">i </w:t>
      </w:r>
      <w:r>
        <w:t>39</w:t>
      </w:r>
      <w:r w:rsidRPr="00D55EB4">
        <w:t xml:space="preserve"> §</w:t>
      </w:r>
      <w:r>
        <w:t xml:space="preserve"> punkt 4 eller 7.</w:t>
      </w:r>
    </w:p>
    <w:p w:rsidR="00483C1F" w:rsidRPr="00181010" w:rsidRDefault="00483C1F" w:rsidP="00BD0584">
      <w:pPr>
        <w:pStyle w:val="Brdtext"/>
        <w:pBdr>
          <w:left w:val="dashed" w:sz="4" w:space="4" w:color="BDBDBF" w:themeColor="accent2"/>
        </w:pBdr>
      </w:pPr>
      <w:r w:rsidRPr="00181010">
        <w:t xml:space="preserve">En bostadsrättshavare kan skiljas från lägenheten på grund av förhållanden som avses i </w:t>
      </w:r>
      <w:r>
        <w:t>39</w:t>
      </w:r>
      <w:r w:rsidRPr="00181010">
        <w:t xml:space="preserve"> § punkt 8 endast om föreningen har sagt upp bostadsrättshavaren till av</w:t>
      </w:r>
      <w:r w:rsidRPr="00181010">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sidRPr="00181010">
        <w:softHyphen/>
        <w:t>liga förfarandet har avslutats på något annat sätt.</w:t>
      </w:r>
    </w:p>
    <w:p w:rsidR="00483C1F" w:rsidRDefault="00483C1F" w:rsidP="00483C1F">
      <w:pPr>
        <w:pStyle w:val="Rubrik2"/>
        <w:spacing w:before="0" w:after="0"/>
      </w:pPr>
      <w:bookmarkStart w:id="528" w:name="_Toc246048919"/>
      <w:bookmarkStart w:id="529" w:name="_Toc246130801"/>
      <w:bookmarkStart w:id="530" w:name="_Toc246131186"/>
      <w:bookmarkStart w:id="531" w:name="_Toc247966304"/>
      <w:bookmarkStart w:id="532" w:name="_Toc248157397"/>
      <w:bookmarkStart w:id="533" w:name="_Toc260050079"/>
      <w:bookmarkStart w:id="534" w:name="_Toc388013887"/>
      <w:r>
        <w:t>Återvinning vid försenad årsavgiftsbetalning</w:t>
      </w:r>
      <w:bookmarkEnd w:id="528"/>
      <w:bookmarkEnd w:id="529"/>
      <w:bookmarkEnd w:id="530"/>
      <w:bookmarkEnd w:id="531"/>
      <w:bookmarkEnd w:id="532"/>
      <w:r>
        <w:t xml:space="preserve"> eller avgift för andrahandsupplåtelse</w:t>
      </w:r>
      <w:bookmarkEnd w:id="533"/>
      <w:bookmarkEnd w:id="534"/>
    </w:p>
    <w:p w:rsidR="00483C1F" w:rsidRDefault="00483C1F" w:rsidP="001766D5">
      <w:pPr>
        <w:pStyle w:val="Brdtextutanavstnd"/>
        <w:pBdr>
          <w:left w:val="dashed" w:sz="4" w:space="4" w:color="BDBDBF" w:themeColor="accent2"/>
        </w:pBdr>
      </w:pPr>
      <w:r w:rsidRPr="009A77CE">
        <w:t xml:space="preserve">Är nyttjanderätten enligt </w:t>
      </w:r>
      <w:r>
        <w:t>39</w:t>
      </w:r>
      <w:r w:rsidRPr="009A77CE">
        <w:t xml:space="preserve"> § 1 a förverkad på grund av dröjsmål med betalning av årsavgift</w:t>
      </w:r>
      <w:r>
        <w:t xml:space="preserve"> eller avgift för andrahandsupplåtelse</w:t>
      </w:r>
      <w:r w:rsidRPr="009A77CE">
        <w:t xml:space="preserve">, och har föreningen med anledning av </w:t>
      </w:r>
      <w:r w:rsidRPr="009A77CE">
        <w:lastRenderedPageBreak/>
        <w:t xml:space="preserve">detta sagt upp bostadsrättshavaren till avflyttning, får </w:t>
      </w:r>
      <w:r>
        <w:t>han eller hon</w:t>
      </w:r>
      <w:r w:rsidRPr="009A77CE">
        <w:t xml:space="preserve"> på grund av dröjsmålet inte skiljas från lägenheten</w:t>
      </w:r>
    </w:p>
    <w:p w:rsidR="00483C1F" w:rsidRPr="00FE2674" w:rsidRDefault="00483C1F" w:rsidP="00BD0584">
      <w:pPr>
        <w:pStyle w:val="Brdtextutanavstnd"/>
        <w:pBdr>
          <w:left w:val="dashed" w:sz="4" w:space="4" w:color="BDBDBF" w:themeColor="accent2"/>
        </w:pBdr>
      </w:pPr>
      <w:r w:rsidRPr="009A77CE">
        <w:t xml:space="preserve">1. om avgiften – när det är fråga om en bostadslägenhet – betalas </w:t>
      </w:r>
      <w:r w:rsidRPr="00FE2674">
        <w:t>inom tre (3) veckor från det</w:t>
      </w:r>
    </w:p>
    <w:p w:rsidR="00483C1F" w:rsidRPr="009A77CE" w:rsidRDefault="00483C1F" w:rsidP="001766D5">
      <w:pPr>
        <w:pStyle w:val="Brdtextutanavstnd"/>
        <w:numPr>
          <w:ilvl w:val="0"/>
          <w:numId w:val="30"/>
        </w:numPr>
        <w:pBdr>
          <w:left w:val="dashed" w:sz="4" w:space="22" w:color="BDBDBF" w:themeColor="accent2"/>
        </w:pBdr>
      </w:pPr>
      <w:r w:rsidRPr="009A77CE">
        <w:t>att bostadsrättshavaren på sådant sätt som anges i 7 kap 27 och 28 §§ bostadsrättslagen har delgetts underrättelse om möjligheten att få tillbaka</w:t>
      </w:r>
      <w:r>
        <w:t xml:space="preserve"> lägenheten genom att betala </w:t>
      </w:r>
      <w:r w:rsidRPr="009A77CE">
        <w:t>avgiften inom denna tid, och</w:t>
      </w:r>
    </w:p>
    <w:p w:rsidR="00483C1F" w:rsidRDefault="00483C1F" w:rsidP="001766D5">
      <w:pPr>
        <w:pStyle w:val="Brdtextutanavstnd"/>
        <w:numPr>
          <w:ilvl w:val="0"/>
          <w:numId w:val="30"/>
        </w:numPr>
        <w:pBdr>
          <w:left w:val="dashed" w:sz="4" w:space="22" w:color="BDBDBF" w:themeColor="accent2"/>
        </w:pBdr>
      </w:pPr>
      <w:r w:rsidRPr="009A77CE">
        <w:t>meddelande om uppsägningen och anledningen till denna har lämnats till socialnämnden i den kommun där lägenheten är belägen, eller</w:t>
      </w:r>
    </w:p>
    <w:p w:rsidR="00483C1F" w:rsidRPr="009A77CE" w:rsidRDefault="00483C1F" w:rsidP="00BD0584">
      <w:pPr>
        <w:pStyle w:val="Brdtext"/>
        <w:pBdr>
          <w:left w:val="dashed" w:sz="4" w:space="4" w:color="BDBDBF" w:themeColor="accent2"/>
        </w:pBdr>
      </w:pPr>
      <w:r w:rsidRPr="009A77CE">
        <w:t xml:space="preserve">2. om avgiften – när det är fråga om en lokal – betalas inom </w:t>
      </w:r>
      <w:r w:rsidRPr="00FE2674">
        <w:t>två (2) veckor</w:t>
      </w:r>
      <w:r w:rsidRPr="009A77CE">
        <w:t xml:space="preserve"> från det att bostadsrättshavaren på sådant sätt som anges i 7 kap 27 och 28 §§ bostadsrättslagen har delgetts underrättelse om möjligheten att få tillbaka</w:t>
      </w:r>
      <w:r>
        <w:t xml:space="preserve"> lägenheten genom att betala </w:t>
      </w:r>
      <w:r w:rsidRPr="009A77CE">
        <w:t>avgiften inom denna tid.</w:t>
      </w:r>
    </w:p>
    <w:p w:rsidR="00483C1F" w:rsidRPr="009A77CE" w:rsidRDefault="00483C1F" w:rsidP="00BD0584">
      <w:pPr>
        <w:pStyle w:val="Brdtext"/>
        <w:pBdr>
          <w:left w:val="dashed" w:sz="4" w:space="4" w:color="BDBDBF" w:themeColor="accent2"/>
        </w:pBdr>
      </w:pPr>
      <w:r w:rsidRPr="009A77CE">
        <w:t>Är det fråga om en bostadslägenhet får en bostadsrättshavare inte heller skiljas från lägenheten om han eller hon har</w:t>
      </w:r>
      <w:r>
        <w:t xml:space="preserve"> varit förhindrad att betala </w:t>
      </w:r>
      <w:r w:rsidRPr="009A77CE">
        <w:t>avgiften inom den tid som anges i första stycket 1 på grund av sjukdom eller liknande oförutsedd oms</w:t>
      </w:r>
      <w:r>
        <w:t xml:space="preserve">tändighet och </w:t>
      </w:r>
      <w:r w:rsidRPr="009A77CE">
        <w:t>avgiften har betalats så snart det var möjligt, dock senast när tvisten om avhysning avgörs i första instans.</w:t>
      </w:r>
    </w:p>
    <w:p w:rsidR="00483C1F" w:rsidRPr="009A77CE" w:rsidRDefault="00483C1F" w:rsidP="00BD0584">
      <w:pPr>
        <w:pStyle w:val="Brdtext"/>
        <w:pBdr>
          <w:left w:val="dashed" w:sz="4" w:space="4" w:color="BDBDBF" w:themeColor="accent2"/>
        </w:pBdr>
      </w:pPr>
      <w:r>
        <w:t>F</w:t>
      </w:r>
      <w:r w:rsidRPr="009A77CE">
        <w:t>örsta stycket gäller inte om bostadsrättshavaren, genom att vid uppr</w:t>
      </w:r>
      <w:r>
        <w:t xml:space="preserve">epade tillfällen inte betala </w:t>
      </w:r>
      <w:r w:rsidRPr="009A77CE">
        <w:t xml:space="preserve">avgiften inom den tid som anges i </w:t>
      </w:r>
      <w:r>
        <w:t>39</w:t>
      </w:r>
      <w:r w:rsidRPr="009A77CE">
        <w:t xml:space="preserve"> § </w:t>
      </w:r>
      <w:r>
        <w:t xml:space="preserve">punkt </w:t>
      </w:r>
      <w:r w:rsidRPr="009A77CE">
        <w:t>1 a, har åsidosatt sina förpliktelser i så hög grad att han eller hon skäligen inte bör få behålla lägenheten.</w:t>
      </w:r>
    </w:p>
    <w:p w:rsidR="00483C1F" w:rsidRPr="009A77CE" w:rsidRDefault="00483C1F" w:rsidP="00BD0584">
      <w:pPr>
        <w:pStyle w:val="Brdtext"/>
        <w:pBdr>
          <w:left w:val="dashed" w:sz="4" w:space="4" w:color="BDBDBF" w:themeColor="accent2"/>
        </w:pBdr>
      </w:pPr>
      <w:r w:rsidRPr="009A77CE">
        <w:t>Beslut om avhysning får meddelas tidigast tredje vardagen efter utgången av den tid som anges i första stycket 1 eller 2.</w:t>
      </w:r>
    </w:p>
    <w:p w:rsidR="00483C1F" w:rsidRDefault="00483C1F" w:rsidP="00483C1F">
      <w:pPr>
        <w:pStyle w:val="Rubrik2"/>
        <w:spacing w:before="0" w:after="0"/>
      </w:pPr>
      <w:bookmarkStart w:id="535" w:name="_Toc246048920"/>
      <w:bookmarkStart w:id="536" w:name="_Toc246130802"/>
      <w:bookmarkStart w:id="537" w:name="_Toc246131187"/>
      <w:bookmarkStart w:id="538" w:name="_Toc247966305"/>
      <w:bookmarkStart w:id="539" w:name="_Toc248157398"/>
      <w:bookmarkStart w:id="540" w:name="_Toc260050080"/>
      <w:bookmarkStart w:id="541" w:name="_Toc388013888"/>
      <w:r>
        <w:t>Skyldighet att avflytta</w:t>
      </w:r>
      <w:bookmarkEnd w:id="535"/>
      <w:bookmarkEnd w:id="536"/>
      <w:bookmarkEnd w:id="537"/>
      <w:bookmarkEnd w:id="538"/>
      <w:bookmarkEnd w:id="539"/>
      <w:bookmarkEnd w:id="540"/>
      <w:bookmarkEnd w:id="541"/>
    </w:p>
    <w:p w:rsidR="00483C1F" w:rsidRPr="00E1677D" w:rsidRDefault="00483C1F" w:rsidP="00BD0584">
      <w:pPr>
        <w:pStyle w:val="Brdtext"/>
        <w:pBdr>
          <w:left w:val="dashed" w:sz="4" w:space="4" w:color="BDBDBF" w:themeColor="accent2"/>
        </w:pBdr>
      </w:pPr>
      <w:r w:rsidRPr="00E1677D">
        <w:t xml:space="preserve">Sägs bostadsrättshavaren upp till avflyttning av någon orsak som anges i </w:t>
      </w:r>
      <w:r>
        <w:t>39</w:t>
      </w:r>
      <w:r w:rsidRPr="00E1677D">
        <w:t xml:space="preserve"> § </w:t>
      </w:r>
      <w:r>
        <w:t xml:space="preserve">punkt </w:t>
      </w:r>
      <w:r w:rsidRPr="00E1677D">
        <w:t>1, 4–6 eller 8, är han eller hon skyldig att flytta genast.</w:t>
      </w:r>
    </w:p>
    <w:p w:rsidR="00483C1F" w:rsidRPr="00E1677D" w:rsidRDefault="00483C1F" w:rsidP="00BD0584">
      <w:pPr>
        <w:pStyle w:val="Brdtext"/>
        <w:pBdr>
          <w:left w:val="dashed" w:sz="4" w:space="4" w:color="BDBDBF" w:themeColor="accent2"/>
        </w:pBdr>
      </w:pPr>
      <w:r w:rsidRPr="00E1677D">
        <w:t xml:space="preserve">Sägs bostadsrättshavaren upp av någon orsak som anges i </w:t>
      </w:r>
      <w:r>
        <w:t>39</w:t>
      </w:r>
      <w:r w:rsidRPr="00E1677D">
        <w:t xml:space="preserve"> § </w:t>
      </w:r>
      <w:r>
        <w:t xml:space="preserve">punkt </w:t>
      </w:r>
      <w:r w:rsidRPr="00E1677D">
        <w:t xml:space="preserve">2, 3 eller 7, får han eller hon bo kvar till det månadsskifte som inträffar närmast efter tre månader från uppsägningen, om inte rätten ålägger honom eller henne att flytta tidigare. Detsamma gäller om uppsägningen sker av orsak som anges i </w:t>
      </w:r>
      <w:r>
        <w:t>39</w:t>
      </w:r>
      <w:r w:rsidRPr="00E1677D">
        <w:t xml:space="preserve"> §</w:t>
      </w:r>
      <w:r>
        <w:t xml:space="preserve"> punkt</w:t>
      </w:r>
      <w:r w:rsidRPr="00E1677D">
        <w:t xml:space="preserve"> 1 a och bestämmelserna i </w:t>
      </w:r>
      <w:r>
        <w:t>42</w:t>
      </w:r>
      <w:r w:rsidRPr="00E1677D">
        <w:t xml:space="preserve"> § tredje stycket är tillämpliga.</w:t>
      </w:r>
    </w:p>
    <w:p w:rsidR="00483C1F" w:rsidRPr="00E1677D" w:rsidRDefault="00483C1F" w:rsidP="00BD0584">
      <w:pPr>
        <w:pStyle w:val="Brdtext"/>
        <w:pBdr>
          <w:left w:val="dashed" w:sz="4" w:space="4" w:color="BDBDBF" w:themeColor="accent2"/>
        </w:pBdr>
      </w:pPr>
      <w:r w:rsidRPr="00E1677D">
        <w:t xml:space="preserve">Vid uppsägning i andra fall av orsak som anges i </w:t>
      </w:r>
      <w:r>
        <w:t>39</w:t>
      </w:r>
      <w:r w:rsidRPr="00E1677D">
        <w:t xml:space="preserve"> § </w:t>
      </w:r>
      <w:r>
        <w:t xml:space="preserve">punkt </w:t>
      </w:r>
      <w:r w:rsidRPr="00E1677D">
        <w:t xml:space="preserve">1 a tillämpas övriga bestämmelser i </w:t>
      </w:r>
      <w:r>
        <w:t>42</w:t>
      </w:r>
      <w:r w:rsidRPr="00E1677D">
        <w:t xml:space="preserve"> §.</w:t>
      </w:r>
    </w:p>
    <w:p w:rsidR="00483C1F" w:rsidRPr="00FE2674" w:rsidRDefault="00483C1F" w:rsidP="00483C1F">
      <w:pPr>
        <w:pStyle w:val="Rubrik2"/>
        <w:spacing w:before="0" w:after="0"/>
      </w:pPr>
      <w:bookmarkStart w:id="542" w:name="_Toc246048921"/>
      <w:bookmarkStart w:id="543" w:name="_Toc246130803"/>
      <w:bookmarkStart w:id="544" w:name="_Toc246131188"/>
      <w:bookmarkStart w:id="545" w:name="_Toc247966306"/>
      <w:bookmarkStart w:id="546" w:name="_Toc248157399"/>
      <w:bookmarkStart w:id="547" w:name="_Toc260050081"/>
      <w:bookmarkStart w:id="548" w:name="_Toc388013889"/>
      <w:r w:rsidRPr="00FE2674">
        <w:t>Rätt till ersättning för skada vid uppsägning</w:t>
      </w:r>
      <w:bookmarkEnd w:id="542"/>
      <w:bookmarkEnd w:id="543"/>
      <w:bookmarkEnd w:id="544"/>
      <w:bookmarkEnd w:id="545"/>
      <w:bookmarkEnd w:id="546"/>
      <w:bookmarkEnd w:id="547"/>
      <w:bookmarkEnd w:id="548"/>
    </w:p>
    <w:p w:rsidR="00483C1F" w:rsidRPr="00E1677D" w:rsidRDefault="00483C1F" w:rsidP="00BD0584">
      <w:pPr>
        <w:pStyle w:val="Brdtext"/>
        <w:pBdr>
          <w:left w:val="dashed" w:sz="4" w:space="4" w:color="BDBDBF" w:themeColor="accent2"/>
        </w:pBdr>
      </w:pPr>
      <w:r w:rsidRPr="00E1677D">
        <w:t>Om föreningen säger upp bostadsrättshavaren till avflyttning, har föreningen rätt till ersättning för skada.</w:t>
      </w:r>
    </w:p>
    <w:p w:rsidR="00483C1F" w:rsidRPr="00FE2674" w:rsidRDefault="00483C1F" w:rsidP="00483C1F">
      <w:pPr>
        <w:pStyle w:val="Rubrik2"/>
        <w:spacing w:before="0" w:after="0"/>
      </w:pPr>
      <w:bookmarkStart w:id="549" w:name="_Toc246048922"/>
      <w:bookmarkStart w:id="550" w:name="_Toc246130804"/>
      <w:bookmarkStart w:id="551" w:name="_Toc246131189"/>
      <w:bookmarkStart w:id="552" w:name="_Toc247966307"/>
      <w:bookmarkStart w:id="553" w:name="_Toc248157400"/>
      <w:bookmarkStart w:id="554" w:name="_Toc260050082"/>
      <w:bookmarkStart w:id="555" w:name="_Toc388013890"/>
      <w:r w:rsidRPr="00FE2674">
        <w:t>Förfarandet vid uppsägning</w:t>
      </w:r>
      <w:bookmarkEnd w:id="549"/>
      <w:bookmarkEnd w:id="550"/>
      <w:bookmarkEnd w:id="551"/>
      <w:bookmarkEnd w:id="552"/>
      <w:bookmarkEnd w:id="553"/>
      <w:bookmarkEnd w:id="554"/>
      <w:bookmarkEnd w:id="555"/>
    </w:p>
    <w:p w:rsidR="00483C1F" w:rsidRPr="00FE2674" w:rsidRDefault="00483C1F" w:rsidP="00BD0584">
      <w:pPr>
        <w:pStyle w:val="Brdtext"/>
        <w:pBdr>
          <w:left w:val="dashed" w:sz="4" w:space="4" w:color="BDBDBF" w:themeColor="accent2"/>
        </w:pBdr>
      </w:pPr>
      <w:r w:rsidRPr="00FE2674">
        <w:t>En uppsägning ska vara skriftlig och delges den som söks för uppsägning.</w:t>
      </w:r>
    </w:p>
    <w:p w:rsidR="00483C1F" w:rsidRDefault="00483C1F" w:rsidP="00483C1F">
      <w:pPr>
        <w:pStyle w:val="Rubrik2"/>
        <w:spacing w:before="0" w:after="0"/>
      </w:pPr>
      <w:bookmarkStart w:id="556" w:name="_Toc246048923"/>
      <w:bookmarkStart w:id="557" w:name="_Toc246130805"/>
      <w:bookmarkStart w:id="558" w:name="_Toc246131190"/>
      <w:bookmarkStart w:id="559" w:name="_Toc247966308"/>
      <w:bookmarkStart w:id="560" w:name="_Toc248157401"/>
      <w:bookmarkStart w:id="561" w:name="_Toc260050083"/>
      <w:bookmarkStart w:id="562" w:name="_Toc388013891"/>
      <w:r>
        <w:t>Tvångsförsäljning</w:t>
      </w:r>
      <w:bookmarkEnd w:id="556"/>
      <w:bookmarkEnd w:id="557"/>
      <w:bookmarkEnd w:id="558"/>
      <w:bookmarkEnd w:id="559"/>
      <w:bookmarkEnd w:id="560"/>
      <w:bookmarkEnd w:id="561"/>
      <w:bookmarkEnd w:id="562"/>
    </w:p>
    <w:p w:rsidR="00483C1F" w:rsidRPr="004F5B4C" w:rsidRDefault="00483C1F" w:rsidP="00BD0584">
      <w:pPr>
        <w:pStyle w:val="Brdtext"/>
        <w:pBdr>
          <w:left w:val="dashed" w:sz="4" w:space="4" w:color="BDBDBF" w:themeColor="accent2"/>
        </w:pBdr>
      </w:pPr>
      <w:r w:rsidRPr="004F5B4C">
        <w:t xml:space="preserve">Har bostadsrättshavaren blivit skild från lägenheten till följd av uppsägning i fall som avses i </w:t>
      </w:r>
      <w:r>
        <w:t>39</w:t>
      </w:r>
      <w:r w:rsidRPr="004F5B4C">
        <w:t xml:space="preserve"> § ovan, </w:t>
      </w:r>
      <w:r>
        <w:t>ska</w:t>
      </w:r>
      <w:r w:rsidRPr="004F5B4C">
        <w:t xml:space="preserve"> bostadsrätten tvångsförsäljas enligt 8 kap bostadsrättslagen så snart som möjligt, om inte föreningen, bostadsrättshavaren och de kända borge</w:t>
      </w:r>
      <w:r w:rsidRPr="004F5B4C">
        <w:softHyphen/>
        <w:t>närer vars rätt berörs av försäljningen kommer överens om något annat. Försälj</w:t>
      </w:r>
      <w:r w:rsidRPr="004F5B4C">
        <w:softHyphen/>
        <w:t>ningen får dock skjutas upp till dess att brister som bostadsrättshava</w:t>
      </w:r>
      <w:r w:rsidRPr="004F5B4C">
        <w:softHyphen/>
        <w:t>ren svarar för blivit åtgärdade.</w:t>
      </w:r>
    </w:p>
    <w:p w:rsidR="00483C1F" w:rsidRPr="004F5B4C" w:rsidRDefault="00483C1F" w:rsidP="00BD0584">
      <w:pPr>
        <w:pStyle w:val="Brdtext"/>
        <w:pBdr>
          <w:left w:val="dashed" w:sz="4" w:space="4" w:color="BDBDBF" w:themeColor="accent2"/>
        </w:pBdr>
      </w:pPr>
      <w:r w:rsidRPr="004F5B4C">
        <w:lastRenderedPageBreak/>
        <w:t xml:space="preserve">Tvångsförsäljning genomförs av </w:t>
      </w:r>
      <w:r w:rsidRPr="00FE2674">
        <w:t>Kr</w:t>
      </w:r>
      <w:r w:rsidRPr="008D0351">
        <w:t>onofogdemyndigheten</w:t>
      </w:r>
      <w:r w:rsidRPr="004F5B4C">
        <w:t xml:space="preserve"> efter ansökan av bostads</w:t>
      </w:r>
      <w:r w:rsidRPr="004F5B4C">
        <w:softHyphen/>
        <w:t>rättsför</w:t>
      </w:r>
      <w:r w:rsidRPr="004F5B4C">
        <w:softHyphen/>
        <w:t>eningen.</w:t>
      </w:r>
    </w:p>
    <w:p w:rsidR="00483C1F" w:rsidRPr="00FE2674" w:rsidRDefault="00483C1F" w:rsidP="00483C1F">
      <w:pPr>
        <w:pStyle w:val="Rubrik1"/>
      </w:pPr>
      <w:bookmarkStart w:id="563" w:name="_Toc246048884"/>
      <w:bookmarkStart w:id="564" w:name="_Toc246130766"/>
      <w:bookmarkStart w:id="565" w:name="_Toc246131151"/>
      <w:bookmarkStart w:id="566" w:name="_Toc247966309"/>
      <w:bookmarkStart w:id="567" w:name="_Toc248157402"/>
      <w:bookmarkStart w:id="568" w:name="_Toc260050084"/>
      <w:bookmarkStart w:id="569" w:name="_Toc388013892"/>
      <w:r w:rsidRPr="00FE2674">
        <w:t>Styrelse</w:t>
      </w:r>
      <w:bookmarkEnd w:id="563"/>
      <w:bookmarkEnd w:id="564"/>
      <w:bookmarkEnd w:id="565"/>
      <w:bookmarkEnd w:id="566"/>
      <w:r w:rsidRPr="00FE2674">
        <w:t xml:space="preserve"> och valberedning</w:t>
      </w:r>
      <w:bookmarkEnd w:id="567"/>
      <w:bookmarkEnd w:id="568"/>
      <w:bookmarkEnd w:id="569"/>
    </w:p>
    <w:p w:rsidR="00483C1F" w:rsidRPr="00FE2674" w:rsidRDefault="00483C1F" w:rsidP="00483C1F">
      <w:pPr>
        <w:pStyle w:val="Rubrik2"/>
        <w:spacing w:before="0" w:after="0"/>
      </w:pPr>
      <w:bookmarkStart w:id="570" w:name="_Toc246048885"/>
      <w:bookmarkStart w:id="571" w:name="_Toc246130767"/>
      <w:bookmarkStart w:id="572" w:name="_Toc246131152"/>
      <w:bookmarkStart w:id="573" w:name="_Toc247966310"/>
      <w:bookmarkStart w:id="574" w:name="_Toc248157403"/>
      <w:bookmarkStart w:id="575" w:name="_Toc260050085"/>
      <w:bookmarkStart w:id="576" w:name="_Toc388013893"/>
      <w:r w:rsidRPr="00FE2674">
        <w:t>Allmänt</w:t>
      </w:r>
      <w:bookmarkEnd w:id="570"/>
      <w:bookmarkEnd w:id="571"/>
      <w:bookmarkEnd w:id="572"/>
      <w:bookmarkEnd w:id="573"/>
      <w:bookmarkEnd w:id="574"/>
      <w:bookmarkEnd w:id="575"/>
      <w:bookmarkEnd w:id="576"/>
    </w:p>
    <w:p w:rsidR="00483C1F" w:rsidRPr="00FE2674" w:rsidRDefault="00483C1F" w:rsidP="00BD0584">
      <w:pPr>
        <w:pStyle w:val="Brdtext"/>
        <w:pBdr>
          <w:left w:val="dashed" w:sz="4" w:space="4" w:color="BDBDBF" w:themeColor="accent2"/>
        </w:pBdr>
      </w:pPr>
      <w:r w:rsidRPr="00FE2674">
        <w:t>Föreningens angelägenheter ska handhas av en styrelse vars uppgift är att före</w:t>
      </w:r>
      <w:r w:rsidRPr="00FE2674">
        <w:softHyphen/>
        <w:t>träda före</w:t>
      </w:r>
      <w:r w:rsidRPr="00FE2674">
        <w:softHyphen/>
        <w:t>ningen och ansvara för att föreningens organisation, ekonomi och andra angelägenheter sköts på ett tillfredsstäl</w:t>
      </w:r>
      <w:r w:rsidRPr="00FE2674">
        <w:softHyphen/>
        <w:t>lande sätt.</w:t>
      </w:r>
    </w:p>
    <w:p w:rsidR="00483C1F" w:rsidRPr="00FE2674" w:rsidRDefault="00483C1F" w:rsidP="00824181">
      <w:pPr>
        <w:pStyle w:val="Brdtext"/>
      </w:pPr>
      <w:r w:rsidRPr="00FE2674">
        <w:t>Styrelsen ska arbeta för utbildning av och information till medlemmarna samt lösa frågor i samband med sköt</w:t>
      </w:r>
      <w:r w:rsidRPr="00FE2674">
        <w:softHyphen/>
        <w:t>seln av föreningens egendom så att medlemmarnas trivsel och aktiva del</w:t>
      </w:r>
      <w:r w:rsidRPr="00FE2674">
        <w:softHyphen/>
        <w:t>tagande i verk</w:t>
      </w:r>
      <w:r w:rsidRPr="00FE2674">
        <w:softHyphen/>
        <w:t>samheten främjas.</w:t>
      </w:r>
    </w:p>
    <w:p w:rsidR="00483C1F" w:rsidRPr="005C3642" w:rsidRDefault="00483C1F" w:rsidP="00824181">
      <w:pPr>
        <w:pStyle w:val="Brdtext"/>
      </w:pPr>
      <w:r w:rsidRPr="000555F6">
        <w:t xml:space="preserve">Styrelsen </w:t>
      </w:r>
      <w:r>
        <w:t>ska</w:t>
      </w:r>
      <w:r w:rsidRPr="000555F6">
        <w:t xml:space="preserve"> med hänsyn till bostads</w:t>
      </w:r>
      <w:r w:rsidRPr="000555F6">
        <w:softHyphen/>
        <w:t>rättshavarnas olika förutsättningar skapa likvärdiga möjligheter för alla att nyttja bostadsrätten.</w:t>
      </w:r>
    </w:p>
    <w:p w:rsidR="00483C1F" w:rsidRPr="00FE2674" w:rsidRDefault="00483C1F" w:rsidP="00483C1F">
      <w:pPr>
        <w:pStyle w:val="Rubrik2"/>
        <w:spacing w:before="0" w:after="0"/>
      </w:pPr>
      <w:bookmarkStart w:id="577" w:name="_Toc246048886"/>
      <w:bookmarkStart w:id="578" w:name="_Toc246130768"/>
      <w:bookmarkStart w:id="579" w:name="_Toc246131153"/>
      <w:bookmarkStart w:id="580" w:name="_Toc247966311"/>
      <w:bookmarkStart w:id="581" w:name="_Toc248157404"/>
      <w:bookmarkStart w:id="582" w:name="_Toc260050086"/>
      <w:bookmarkStart w:id="583" w:name="_Toc388013894"/>
      <w:r w:rsidRPr="00FE2674">
        <w:t>Ledamöter och suppleanter</w:t>
      </w:r>
      <w:bookmarkEnd w:id="577"/>
      <w:bookmarkEnd w:id="578"/>
      <w:bookmarkEnd w:id="579"/>
      <w:bookmarkEnd w:id="580"/>
      <w:bookmarkEnd w:id="581"/>
      <w:bookmarkEnd w:id="582"/>
      <w:bookmarkEnd w:id="583"/>
    </w:p>
    <w:p w:rsidR="00483C1F" w:rsidRPr="00FE2674" w:rsidRDefault="00483C1F" w:rsidP="00824181">
      <w:pPr>
        <w:pStyle w:val="Rubrik3"/>
      </w:pPr>
      <w:r w:rsidRPr="00FE2674">
        <w:t>Mandatperiod</w:t>
      </w:r>
    </w:p>
    <w:p w:rsidR="00483C1F" w:rsidRPr="00FE2674" w:rsidRDefault="00483C1F" w:rsidP="00824181">
      <w:pPr>
        <w:pStyle w:val="Brdtext"/>
      </w:pPr>
      <w:r w:rsidRPr="00FE2674">
        <w:t xml:space="preserve">Styrelseledamöter och suppleanter </w:t>
      </w:r>
      <w:r>
        <w:t>väljs</w:t>
      </w:r>
      <w:r w:rsidRPr="00FE2674">
        <w:t xml:space="preserve"> för en period av högst två (2) år. Styrel</w:t>
      </w:r>
      <w:r w:rsidRPr="00FE2674">
        <w:softHyphen/>
        <w:t>seledamot och suppleant kan omväljas. Om en helt ny sty</w:t>
      </w:r>
      <w:r w:rsidRPr="00FE2674">
        <w:softHyphen/>
        <w:t>relse väljs på förenings</w:t>
      </w:r>
      <w:r w:rsidRPr="00FE2674">
        <w:softHyphen/>
        <w:t>stämma ska man</w:t>
      </w:r>
      <w:r w:rsidRPr="00FE2674">
        <w:softHyphen/>
        <w:t>dattiden för hälften, eller vid udda tal när</w:t>
      </w:r>
      <w:r w:rsidRPr="00FE2674">
        <w:softHyphen/>
        <w:t>mast högre antal, vara ett år.</w:t>
      </w:r>
    </w:p>
    <w:p w:rsidR="00483C1F" w:rsidRPr="005C3642" w:rsidRDefault="00483C1F" w:rsidP="00824181">
      <w:pPr>
        <w:pStyle w:val="Brdtext"/>
      </w:pPr>
      <w:r w:rsidRPr="005C3642">
        <w:t>Suppleanter inträder i den ordning de är valda såvida inte stämman har valt person</w:t>
      </w:r>
      <w:r w:rsidRPr="005C3642">
        <w:softHyphen/>
        <w:t>liga suppleanter.</w:t>
      </w:r>
    </w:p>
    <w:p w:rsidR="00483C1F" w:rsidRPr="005C3642" w:rsidRDefault="00483C1F" w:rsidP="00824181">
      <w:pPr>
        <w:pStyle w:val="Brdtext"/>
      </w:pPr>
      <w:r w:rsidRPr="005C3642">
        <w:t>För det fall vakanser uppkommer efter ledamöter eller suppleanter under man</w:t>
      </w:r>
      <w:r w:rsidRPr="005C3642">
        <w:softHyphen/>
        <w:t xml:space="preserve">datperioden </w:t>
      </w:r>
      <w:r>
        <w:t>ska</w:t>
      </w:r>
      <w:r w:rsidRPr="005C3642">
        <w:t xml:space="preserve"> dessa ersättas senast vid närmast därpå följande ordinarie förenings</w:t>
      </w:r>
      <w:r w:rsidRPr="005C3642">
        <w:softHyphen/>
        <w:t>stämma. Vid val efter va</w:t>
      </w:r>
      <w:r w:rsidRPr="005C3642">
        <w:softHyphen/>
        <w:t xml:space="preserve">kanser gäller att ny ledamot eller suppleant utses av den som utsåg den ledamot eller suppleant som </w:t>
      </w:r>
      <w:r>
        <w:t>ska</w:t>
      </w:r>
      <w:r w:rsidRPr="005C3642">
        <w:t xml:space="preserve"> ersättas.</w:t>
      </w:r>
    </w:p>
    <w:p w:rsidR="00483C1F" w:rsidRPr="00FE2674" w:rsidRDefault="00483C1F" w:rsidP="00824181">
      <w:pPr>
        <w:pStyle w:val="Rubrik3"/>
      </w:pPr>
      <w:bookmarkStart w:id="584" w:name="_Toc246048887"/>
      <w:bookmarkStart w:id="585" w:name="_Toc246130769"/>
      <w:bookmarkStart w:id="586" w:name="_Toc246131154"/>
      <w:bookmarkStart w:id="587" w:name="_Toc247966312"/>
      <w:r w:rsidRPr="00FE2674">
        <w:t>Antalet styrelseledamöter och suppleanter samt utseende därav</w:t>
      </w:r>
      <w:bookmarkEnd w:id="584"/>
      <w:bookmarkEnd w:id="585"/>
      <w:bookmarkEnd w:id="586"/>
      <w:bookmarkEnd w:id="587"/>
    </w:p>
    <w:p w:rsidR="00483C1F" w:rsidRPr="00FE2674" w:rsidRDefault="00483C1F" w:rsidP="001766D5">
      <w:pPr>
        <w:pStyle w:val="Brdtextutanavstnd"/>
      </w:pPr>
      <w:r w:rsidRPr="00FE2674">
        <w:t>Styrelsen ska bestå av 3-7 styrelseledamöter och 3-7 styrelsesupplean</w:t>
      </w:r>
      <w:r w:rsidRPr="00FE2674">
        <w:softHyphen/>
        <w:t>t</w:t>
      </w:r>
      <w:r w:rsidR="001766D5">
        <w:t>er vilka utses enligt föl</w:t>
      </w:r>
      <w:r w:rsidR="001766D5">
        <w:softHyphen/>
        <w:t>jande,</w:t>
      </w:r>
    </w:p>
    <w:p w:rsidR="00483C1F" w:rsidRPr="00FE2674" w:rsidRDefault="001766D5" w:rsidP="0033755C">
      <w:pPr>
        <w:pStyle w:val="Brdtextutanavstnd"/>
        <w:numPr>
          <w:ilvl w:val="0"/>
          <w:numId w:val="19"/>
        </w:numPr>
      </w:pPr>
      <w:r>
        <w:t>f</w:t>
      </w:r>
      <w:r w:rsidR="00483C1F" w:rsidRPr="00FE2674">
        <w:t xml:space="preserve">öreningsstämman väljer </w:t>
      </w:r>
      <w:r w:rsidR="00483C1F">
        <w:t>t</w:t>
      </w:r>
      <w:r w:rsidR="00483C1F" w:rsidRPr="00FE2674">
        <w:t>vå (2) till sex (6) ledamöter samt minst två (2)</w:t>
      </w:r>
      <w:r>
        <w:t xml:space="preserve"> och högst sex (6) supple</w:t>
      </w:r>
      <w:r>
        <w:softHyphen/>
        <w:t>anter,</w:t>
      </w:r>
    </w:p>
    <w:p w:rsidR="00483C1F" w:rsidRPr="005C3642" w:rsidRDefault="001766D5" w:rsidP="0033755C">
      <w:pPr>
        <w:pStyle w:val="Brdtext"/>
        <w:numPr>
          <w:ilvl w:val="0"/>
          <w:numId w:val="19"/>
        </w:numPr>
      </w:pPr>
      <w:r>
        <w:t>R</w:t>
      </w:r>
      <w:r w:rsidR="00483C1F" w:rsidRPr="00FE2674">
        <w:t>iksbyggen utser en (1) ledamot</w:t>
      </w:r>
      <w:r w:rsidR="00483C1F" w:rsidRPr="005C3642">
        <w:t xml:space="preserve"> och en (1) suppleant.</w:t>
      </w:r>
    </w:p>
    <w:p w:rsidR="00483C1F" w:rsidRPr="00FE2674" w:rsidRDefault="00483C1F" w:rsidP="00824181">
      <w:pPr>
        <w:pStyle w:val="Brdtext"/>
      </w:pPr>
      <w:r w:rsidRPr="00FE2674">
        <w:t>Styrelseledamöterna och suppleanterna som väljs av stämman ska vara medlemmar i föreningen eller tillhöra bostads</w:t>
      </w:r>
      <w:r w:rsidRPr="00FE2674">
        <w:softHyphen/>
        <w:t xml:space="preserve">rättshavares familjehushåll och vara bosatt i föreningens hus. Vidare är person som utsetts av Riksbyggen behörig att vara ledamot eller suppleant. </w:t>
      </w:r>
    </w:p>
    <w:p w:rsidR="00483C1F" w:rsidRDefault="00483C1F" w:rsidP="00BD0584">
      <w:pPr>
        <w:pStyle w:val="Brdtext"/>
        <w:pBdr>
          <w:left w:val="dashed" w:sz="4" w:space="4" w:color="BDBDBF" w:themeColor="accent2"/>
        </w:pBdr>
      </w:pPr>
      <w:r w:rsidRPr="005C3642">
        <w:t>Den som är underårig eller i konkurs eller har förval</w:t>
      </w:r>
      <w:r w:rsidRPr="005C3642">
        <w:softHyphen/>
        <w:t>tare enligt 11 kap 7 § föräldrabalken kan inte vara sty</w:t>
      </w:r>
      <w:r w:rsidRPr="005C3642">
        <w:softHyphen/>
        <w:t>relseledamot eller suppleant.</w:t>
      </w:r>
    </w:p>
    <w:p w:rsidR="00483C1F" w:rsidRPr="005C3642" w:rsidRDefault="00483C1F" w:rsidP="00483C1F">
      <w:pPr>
        <w:pStyle w:val="Rubrik2"/>
        <w:spacing w:before="0" w:after="0"/>
      </w:pPr>
      <w:bookmarkStart w:id="588" w:name="_Toc248157405"/>
      <w:bookmarkStart w:id="589" w:name="_Toc260050087"/>
      <w:bookmarkStart w:id="590" w:name="_Toc388013895"/>
      <w:bookmarkStart w:id="591" w:name="_Toc246048888"/>
      <w:bookmarkStart w:id="592" w:name="_Toc246130770"/>
      <w:bookmarkStart w:id="593" w:name="_Toc246131155"/>
      <w:bookmarkStart w:id="594" w:name="_Toc247966313"/>
      <w:r w:rsidRPr="005C3642">
        <w:t xml:space="preserve">Ordförande, sekreterare </w:t>
      </w:r>
      <w:r>
        <w:t>m fl</w:t>
      </w:r>
      <w:bookmarkEnd w:id="588"/>
      <w:bookmarkEnd w:id="589"/>
      <w:bookmarkEnd w:id="590"/>
      <w:r>
        <w:t xml:space="preserve"> </w:t>
      </w:r>
      <w:r w:rsidRPr="005C3642">
        <w:t xml:space="preserve"> </w:t>
      </w:r>
      <w:bookmarkEnd w:id="591"/>
      <w:bookmarkEnd w:id="592"/>
      <w:bookmarkEnd w:id="593"/>
      <w:bookmarkEnd w:id="594"/>
    </w:p>
    <w:p w:rsidR="00483C1F" w:rsidRPr="00FE2674" w:rsidRDefault="00483C1F" w:rsidP="00824181">
      <w:pPr>
        <w:pStyle w:val="Brdtext"/>
      </w:pPr>
      <w:r w:rsidRPr="005C3642">
        <w:t xml:space="preserve">Om inte föreningsstämman beslutar annat, </w:t>
      </w:r>
      <w:r>
        <w:t>ska</w:t>
      </w:r>
      <w:r w:rsidRPr="005C3642">
        <w:t xml:space="preserve"> styrelsen inom sig utse ordförande vid det styrelse</w:t>
      </w:r>
      <w:r w:rsidRPr="005C3642">
        <w:softHyphen/>
        <w:t xml:space="preserve">sammanträde som hålls i anslutning till </w:t>
      </w:r>
      <w:r>
        <w:t>den</w:t>
      </w:r>
      <w:r w:rsidRPr="005C3642">
        <w:t xml:space="preserve"> ordinarie före</w:t>
      </w:r>
      <w:r w:rsidRPr="005C3642">
        <w:softHyphen/>
        <w:t>ningsstämma</w:t>
      </w:r>
      <w:r>
        <w:t>n</w:t>
      </w:r>
      <w:r w:rsidRPr="005C3642">
        <w:t xml:space="preserve"> eller i anslutning till extra föreningsstämma i den mån styrelseval har förekommit på sådan stämma. Om stämman väljer att utse ordförande </w:t>
      </w:r>
      <w:r>
        <w:t>ska</w:t>
      </w:r>
      <w:r w:rsidRPr="005C3642">
        <w:t xml:space="preserve"> styrel</w:t>
      </w:r>
      <w:r w:rsidRPr="005C3642">
        <w:softHyphen/>
        <w:t xml:space="preserve">sen inom sig utse en </w:t>
      </w:r>
      <w:r w:rsidRPr="00FE2674">
        <w:t>vice ordfö</w:t>
      </w:r>
      <w:r w:rsidRPr="00FE2674">
        <w:softHyphen/>
        <w:t>rande. Vid samma styrelsesam</w:t>
      </w:r>
      <w:r w:rsidRPr="00FE2674">
        <w:softHyphen/>
        <w:t xml:space="preserve">manträde ska även sekreterare, </w:t>
      </w:r>
      <w:r w:rsidRPr="00FE2674">
        <w:lastRenderedPageBreak/>
        <w:t xml:space="preserve">brandskyddsansvarig, och i förekommande fall, utbildningsansvarig samt miljöansvarig utses. </w:t>
      </w:r>
    </w:p>
    <w:p w:rsidR="00483C1F" w:rsidRPr="0053619B" w:rsidRDefault="00483C1F" w:rsidP="00483C1F">
      <w:pPr>
        <w:pStyle w:val="Rubrik2"/>
        <w:spacing w:before="0" w:after="0"/>
        <w:rPr>
          <w:u w:val="single"/>
        </w:rPr>
      </w:pPr>
      <w:bookmarkStart w:id="595" w:name="_Toc246048889"/>
      <w:bookmarkStart w:id="596" w:name="_Toc246130771"/>
      <w:bookmarkStart w:id="597" w:name="_Toc246131156"/>
      <w:bookmarkStart w:id="598" w:name="_Toc247966314"/>
      <w:bookmarkStart w:id="599" w:name="_Toc248157406"/>
      <w:bookmarkStart w:id="600" w:name="_Toc260050088"/>
      <w:bookmarkStart w:id="601" w:name="_Toc388013896"/>
      <w:r w:rsidRPr="005C3642">
        <w:t>Sammanträd</w:t>
      </w:r>
      <w:r w:rsidRPr="00FE2674">
        <w:t>en</w:t>
      </w:r>
      <w:bookmarkEnd w:id="595"/>
      <w:bookmarkEnd w:id="596"/>
      <w:bookmarkEnd w:id="597"/>
      <w:bookmarkEnd w:id="598"/>
      <w:bookmarkEnd w:id="599"/>
      <w:bookmarkEnd w:id="600"/>
      <w:bookmarkEnd w:id="601"/>
    </w:p>
    <w:p w:rsidR="00483C1F" w:rsidRPr="005C3642" w:rsidRDefault="00483C1F" w:rsidP="00BD0584">
      <w:pPr>
        <w:pStyle w:val="Brdtext"/>
        <w:pBdr>
          <w:left w:val="dashed" w:sz="4" w:space="4" w:color="BDBDBF" w:themeColor="accent2"/>
        </w:pBdr>
      </w:pPr>
      <w:r w:rsidRPr="005C3642">
        <w:t xml:space="preserve">Ordföranden </w:t>
      </w:r>
      <w:r>
        <w:t>ska</w:t>
      </w:r>
      <w:r w:rsidRPr="005C3642">
        <w:t xml:space="preserve"> se till att sammanträde hålls när så behövs.</w:t>
      </w:r>
    </w:p>
    <w:p w:rsidR="00483C1F" w:rsidRPr="005C3642" w:rsidRDefault="00483C1F" w:rsidP="00BD0584">
      <w:pPr>
        <w:pStyle w:val="Brdtext"/>
        <w:pBdr>
          <w:left w:val="dashed" w:sz="4" w:space="4" w:color="BDBDBF" w:themeColor="accent2"/>
        </w:pBdr>
      </w:pPr>
      <w:r w:rsidRPr="005C3642">
        <w:t xml:space="preserve">Styrelseledamot har rätt att begära att styrelsen </w:t>
      </w:r>
      <w:r>
        <w:t>ska</w:t>
      </w:r>
      <w:r w:rsidRPr="005C3642">
        <w:t xml:space="preserve"> sammankallas. Sådan begäran </w:t>
      </w:r>
      <w:r>
        <w:t>ska</w:t>
      </w:r>
      <w:r w:rsidRPr="005C3642">
        <w:t xml:space="preserve"> framställas skriftligen med angivande av vilket ärende ledamoten vill att styrel</w:t>
      </w:r>
      <w:r w:rsidRPr="005C3642">
        <w:softHyphen/>
        <w:t xml:space="preserve">sen </w:t>
      </w:r>
      <w:r>
        <w:t>ska</w:t>
      </w:r>
      <w:r w:rsidRPr="005C3642">
        <w:t xml:space="preserve"> behandla. Ordföranden är om sådan framställan görs skyldig att samman</w:t>
      </w:r>
      <w:r w:rsidRPr="005C3642">
        <w:softHyphen/>
        <w:t>kalla styrelsen.</w:t>
      </w:r>
    </w:p>
    <w:p w:rsidR="00483C1F" w:rsidRPr="005C3642" w:rsidRDefault="00483C1F" w:rsidP="00483C1F">
      <w:pPr>
        <w:pStyle w:val="Rubrik2"/>
        <w:spacing w:before="0" w:after="0"/>
      </w:pPr>
      <w:bookmarkStart w:id="602" w:name="_Toc246048890"/>
      <w:bookmarkStart w:id="603" w:name="_Toc246130772"/>
      <w:bookmarkStart w:id="604" w:name="_Toc246131157"/>
      <w:bookmarkStart w:id="605" w:name="_Toc247966315"/>
      <w:bookmarkStart w:id="606" w:name="_Toc248157407"/>
      <w:bookmarkStart w:id="607" w:name="_Toc260050089"/>
      <w:bookmarkStart w:id="608" w:name="_Toc388013897"/>
      <w:r w:rsidRPr="005C3642">
        <w:t>Styrelsens beslutsförhet</w:t>
      </w:r>
      <w:bookmarkEnd w:id="602"/>
      <w:bookmarkEnd w:id="603"/>
      <w:bookmarkEnd w:id="604"/>
      <w:bookmarkEnd w:id="605"/>
      <w:bookmarkEnd w:id="606"/>
      <w:bookmarkEnd w:id="607"/>
      <w:bookmarkEnd w:id="608"/>
    </w:p>
    <w:p w:rsidR="00483C1F" w:rsidRPr="005C3642" w:rsidRDefault="00483C1F" w:rsidP="00BD0584">
      <w:pPr>
        <w:pStyle w:val="Brdtext"/>
        <w:pBdr>
          <w:left w:val="dashed" w:sz="4" w:space="4" w:color="BDBDBF" w:themeColor="accent2"/>
        </w:pBdr>
      </w:pPr>
      <w:r w:rsidRPr="005C3642">
        <w:t>Styrelsen är beslutsför om mer än hälften av antalet ledamöter är närvarande vid samman</w:t>
      </w:r>
      <w:r w:rsidRPr="005C3642">
        <w:softHyphen/>
        <w:t xml:space="preserve">trädet. Som styrelsens beslut gäller den mening för vilken mer än hälften av de närvarande röstat, eller vid lika röstetal den mening som biträds av ordföranden. I det fall styrelsen inte är fulltalig när ett beslut </w:t>
      </w:r>
      <w:r>
        <w:t>ska</w:t>
      </w:r>
      <w:r w:rsidRPr="005C3642">
        <w:t xml:space="preserve"> fattas gäller för beslutsförheten att mer än 1/3 av hela antalet ledamöter har röstat för beslutet.</w:t>
      </w:r>
    </w:p>
    <w:p w:rsidR="00483C1F" w:rsidRPr="005C3642" w:rsidRDefault="00483C1F" w:rsidP="00BD0584">
      <w:pPr>
        <w:pStyle w:val="Brdtext"/>
        <w:pBdr>
          <w:left w:val="dashed" w:sz="4" w:space="4" w:color="BDBDBF" w:themeColor="accent2"/>
        </w:pBdr>
      </w:pPr>
      <w:r w:rsidRPr="005C3642">
        <w:t>Styrelsen eller en ställföreträdare får inte följa sådana föreskrifter av föreningsstäm</w:t>
      </w:r>
      <w:r w:rsidRPr="005C3642">
        <w:softHyphen/>
        <w:t>man som står i strid med bostadsrättslagen, lagen om ekonomiska föreningar eller dessa stadgar.</w:t>
      </w:r>
    </w:p>
    <w:p w:rsidR="00483C1F" w:rsidRPr="00FE2674" w:rsidRDefault="00483C1F" w:rsidP="00483C1F">
      <w:pPr>
        <w:pStyle w:val="Rubrik2"/>
        <w:spacing w:before="0" w:after="0"/>
      </w:pPr>
      <w:bookmarkStart w:id="609" w:name="_Toc246048891"/>
      <w:bookmarkStart w:id="610" w:name="_Toc246130773"/>
      <w:bookmarkStart w:id="611" w:name="_Toc246131158"/>
      <w:bookmarkStart w:id="612" w:name="_Toc247966316"/>
      <w:bookmarkStart w:id="613" w:name="_Toc248157408"/>
      <w:bookmarkStart w:id="614" w:name="_Toc260050090"/>
      <w:bookmarkStart w:id="615" w:name="_Toc388013898"/>
      <w:r w:rsidRPr="005C3642">
        <w:t>Protokoll</w:t>
      </w:r>
      <w:bookmarkEnd w:id="609"/>
      <w:bookmarkEnd w:id="610"/>
      <w:bookmarkEnd w:id="611"/>
      <w:bookmarkEnd w:id="612"/>
      <w:bookmarkEnd w:id="613"/>
      <w:bookmarkEnd w:id="614"/>
      <w:bookmarkEnd w:id="615"/>
    </w:p>
    <w:p w:rsidR="00483C1F" w:rsidRPr="00FE2674" w:rsidRDefault="00483C1F" w:rsidP="00BD0584">
      <w:pPr>
        <w:pStyle w:val="Brdtext"/>
        <w:pBdr>
          <w:left w:val="dashed" w:sz="4" w:space="4" w:color="BDBDBF" w:themeColor="accent2"/>
        </w:pBdr>
      </w:pPr>
      <w:r w:rsidRPr="00FE2674">
        <w:t xml:space="preserve">Vid styrelsens sammanträden ska protokoll föras. Protokollet ska </w:t>
      </w:r>
      <w:r>
        <w:t xml:space="preserve">undertecknas eller </w:t>
      </w:r>
      <w:r w:rsidRPr="00FE2674">
        <w:t>justeras av ordföranden och</w:t>
      </w:r>
      <w:r>
        <w:t xml:space="preserve"> en</w:t>
      </w:r>
      <w:r w:rsidRPr="00FE2674">
        <w:t xml:space="preserve"> ytterligare ledamot som styrelsen utser.</w:t>
      </w:r>
    </w:p>
    <w:p w:rsidR="00483C1F" w:rsidRPr="00FE2674" w:rsidRDefault="00483C1F" w:rsidP="00BD0584">
      <w:pPr>
        <w:pStyle w:val="Brdtext"/>
        <w:pBdr>
          <w:left w:val="dashed" w:sz="4" w:space="4" w:color="BDBDBF" w:themeColor="accent2"/>
        </w:pBdr>
      </w:pPr>
      <w:r w:rsidRPr="00FE2674">
        <w:t>Tid för sammanträdet, vilka som närvarat samt vilka beslut som fattats ska anges i protokollet. Styrelseledamöterna har rätt att få avvikande mening antecknad i protokollet. Protokollen ska föras i nummerföljd och förvaras på betryg</w:t>
      </w:r>
      <w:r w:rsidRPr="00FE2674">
        <w:softHyphen/>
        <w:t>gande sätt.</w:t>
      </w:r>
    </w:p>
    <w:p w:rsidR="00483C1F" w:rsidRPr="00FE2674" w:rsidRDefault="00483C1F" w:rsidP="00483C1F">
      <w:pPr>
        <w:pStyle w:val="Rubrik2"/>
        <w:spacing w:before="0" w:after="0"/>
      </w:pPr>
      <w:bookmarkStart w:id="616" w:name="_Toc246048892"/>
      <w:bookmarkStart w:id="617" w:name="_Toc246130774"/>
      <w:bookmarkStart w:id="618" w:name="_Toc246131159"/>
      <w:bookmarkStart w:id="619" w:name="_Toc247966317"/>
      <w:bookmarkStart w:id="620" w:name="_Toc248157409"/>
      <w:bookmarkStart w:id="621" w:name="_Toc260050091"/>
      <w:bookmarkStart w:id="622" w:name="_Toc388013899"/>
      <w:r w:rsidRPr="00FE2674">
        <w:t>Vissa beslut</w:t>
      </w:r>
      <w:bookmarkEnd w:id="616"/>
      <w:bookmarkEnd w:id="617"/>
      <w:bookmarkEnd w:id="618"/>
      <w:bookmarkEnd w:id="619"/>
      <w:bookmarkEnd w:id="620"/>
      <w:bookmarkEnd w:id="621"/>
      <w:bookmarkEnd w:id="622"/>
    </w:p>
    <w:p w:rsidR="00483C1F" w:rsidRPr="003C1C60" w:rsidRDefault="00483C1F" w:rsidP="00824181">
      <w:pPr>
        <w:pStyle w:val="Rubrik3"/>
      </w:pPr>
      <w:bookmarkStart w:id="623" w:name="_Toc246048893"/>
      <w:bookmarkStart w:id="624" w:name="_Toc246130775"/>
      <w:bookmarkStart w:id="625" w:name="_Toc246131160"/>
      <w:r w:rsidRPr="003C1C60">
        <w:t>Beslut om inteckning m m</w:t>
      </w:r>
      <w:bookmarkEnd w:id="623"/>
      <w:bookmarkEnd w:id="624"/>
      <w:bookmarkEnd w:id="625"/>
    </w:p>
    <w:p w:rsidR="00483C1F" w:rsidRDefault="00483C1F" w:rsidP="00824181">
      <w:pPr>
        <w:pStyle w:val="Brdtext"/>
      </w:pPr>
      <w:r w:rsidRPr="005C3642">
        <w:t xml:space="preserve">Styrelsen </w:t>
      </w:r>
      <w:r w:rsidRPr="00A53FBD">
        <w:t>eller av styrelsen befullmäktigad företrädare för föreningen</w:t>
      </w:r>
      <w:r w:rsidRPr="005C3642">
        <w:t xml:space="preserve"> får besluta om in</w:t>
      </w:r>
      <w:r w:rsidRPr="005C3642">
        <w:softHyphen/>
        <w:t>teckning eller annan inskrivning i föreningens fasta egendom eller tomträtt.</w:t>
      </w:r>
    </w:p>
    <w:p w:rsidR="00483C1F" w:rsidRPr="003C1C60" w:rsidRDefault="00483C1F" w:rsidP="00444D27">
      <w:pPr>
        <w:pStyle w:val="Rubrik3"/>
      </w:pPr>
      <w:bookmarkStart w:id="626" w:name="_Toc246130776"/>
      <w:bookmarkStart w:id="627" w:name="_Toc246131161"/>
      <w:r w:rsidRPr="003C1C60">
        <w:t>Beslut om bostadsrättstillägg</w:t>
      </w:r>
      <w:bookmarkEnd w:id="626"/>
      <w:bookmarkEnd w:id="627"/>
    </w:p>
    <w:p w:rsidR="00483C1F" w:rsidRPr="00FE2674" w:rsidRDefault="00483C1F" w:rsidP="00824181">
      <w:pPr>
        <w:pStyle w:val="Brdtext"/>
      </w:pPr>
      <w:r w:rsidRPr="00FE2674">
        <w:t>Styrelsen eller av styrelsen befullmäktigad företrädare för föreningen får besluta att teckna försäkring som omfattar bostadsrätt</w:t>
      </w:r>
      <w:r w:rsidR="00AA78D9">
        <w:t>s</w:t>
      </w:r>
      <w:r w:rsidRPr="00FE2674">
        <w:t xml:space="preserve">havarens underhålls- </w:t>
      </w:r>
      <w:r>
        <w:t>och repa</w:t>
      </w:r>
      <w:r w:rsidRPr="00FE2674">
        <w:t xml:space="preserve">rationsansvar, s k bostadsrättstillägg. </w:t>
      </w:r>
    </w:p>
    <w:p w:rsidR="00483C1F" w:rsidRPr="003C1C60" w:rsidRDefault="00483C1F" w:rsidP="00444D27">
      <w:pPr>
        <w:pStyle w:val="Rubrik3"/>
      </w:pPr>
      <w:bookmarkStart w:id="628" w:name="_Toc246048894"/>
      <w:bookmarkStart w:id="629" w:name="_Toc246130777"/>
      <w:bookmarkStart w:id="630" w:name="_Toc246131162"/>
      <w:r w:rsidRPr="003C1C60">
        <w:t>Beslut om avyttring av föreningens fastighet/tomträtt m m</w:t>
      </w:r>
      <w:bookmarkEnd w:id="628"/>
      <w:bookmarkEnd w:id="629"/>
      <w:bookmarkEnd w:id="630"/>
    </w:p>
    <w:p w:rsidR="00483C1F" w:rsidRPr="005C3642" w:rsidRDefault="00483C1F" w:rsidP="00444D27">
      <w:pPr>
        <w:pStyle w:val="Brdtext"/>
      </w:pPr>
      <w:r w:rsidRPr="005C3642">
        <w:t xml:space="preserve">Styrelsen </w:t>
      </w:r>
      <w:r w:rsidRPr="00A53FBD">
        <w:t>eller annan ställföreträdare för föreningen</w:t>
      </w:r>
      <w:r w:rsidRPr="005C3642">
        <w:t xml:space="preserve"> får inte utan föreningsstämmans be</w:t>
      </w:r>
      <w:r w:rsidRPr="005C3642">
        <w:softHyphen/>
        <w:t xml:space="preserve">myndigande avhända föreningen dess fasta egendom eller tomträtt. </w:t>
      </w:r>
    </w:p>
    <w:p w:rsidR="00483C1F" w:rsidRDefault="00483C1F" w:rsidP="00444D27">
      <w:pPr>
        <w:pStyle w:val="Brdtext"/>
      </w:pPr>
      <w:r w:rsidRPr="005C3642">
        <w:t>Styrelsen får inte heller besluta om rivning, om väsentliga förändringar eller till- och/eller ombygg</w:t>
      </w:r>
      <w:r w:rsidRPr="005C3642">
        <w:softHyphen/>
        <w:t>nad av föreningens egendom utan föreningsstämmans godkän</w:t>
      </w:r>
      <w:r w:rsidRPr="005C3642">
        <w:softHyphen/>
        <w:t>nande.</w:t>
      </w:r>
    </w:p>
    <w:p w:rsidR="00483C1F" w:rsidRPr="003C1C60" w:rsidRDefault="00483C1F" w:rsidP="00444D27">
      <w:pPr>
        <w:pStyle w:val="Rubrik3"/>
      </w:pPr>
      <w:bookmarkStart w:id="631" w:name="_Toc246048895"/>
      <w:bookmarkStart w:id="632" w:name="_Toc246130778"/>
      <w:bookmarkStart w:id="633" w:name="_Toc246131163"/>
      <w:r w:rsidRPr="003C1C60">
        <w:t>Kollektivanslutning bredband, telefoni, TV m m</w:t>
      </w:r>
      <w:bookmarkEnd w:id="631"/>
      <w:bookmarkEnd w:id="632"/>
      <w:bookmarkEnd w:id="633"/>
      <w:r w:rsidRPr="003C1C60">
        <w:t xml:space="preserve"> </w:t>
      </w:r>
    </w:p>
    <w:p w:rsidR="00483C1F" w:rsidRPr="00FE2674" w:rsidRDefault="00483C1F" w:rsidP="00444D27">
      <w:pPr>
        <w:pStyle w:val="Brdtext"/>
      </w:pPr>
      <w:r w:rsidRPr="00FE2674">
        <w:t>Styrelsen eller av styrelsen befullmäktigad företrädare för föreningen får inte utan föreningsstämmans bemyndigande träffa avtal om att ansluta lägenheterna till bredband, telefoni, TV-betalkanaler eller liknande förmedlade tjänster.</w:t>
      </w:r>
    </w:p>
    <w:p w:rsidR="00483C1F" w:rsidRPr="005C3642" w:rsidRDefault="00483C1F" w:rsidP="00483C1F">
      <w:pPr>
        <w:pStyle w:val="Rubrik2"/>
        <w:spacing w:before="0" w:after="0"/>
      </w:pPr>
      <w:bookmarkStart w:id="634" w:name="_Toc246048896"/>
      <w:bookmarkStart w:id="635" w:name="_Toc246130779"/>
      <w:bookmarkStart w:id="636" w:name="_Toc246131164"/>
      <w:bookmarkStart w:id="637" w:name="_Toc247966318"/>
      <w:bookmarkStart w:id="638" w:name="_Toc248157410"/>
      <w:bookmarkStart w:id="639" w:name="_Toc260050092"/>
      <w:bookmarkStart w:id="640" w:name="_Toc388013900"/>
      <w:r w:rsidRPr="005C3642">
        <w:lastRenderedPageBreak/>
        <w:t>Firmateckning</w:t>
      </w:r>
      <w:bookmarkEnd w:id="634"/>
      <w:bookmarkEnd w:id="635"/>
      <w:bookmarkEnd w:id="636"/>
      <w:bookmarkEnd w:id="637"/>
      <w:bookmarkEnd w:id="638"/>
      <w:bookmarkEnd w:id="639"/>
      <w:bookmarkEnd w:id="640"/>
    </w:p>
    <w:p w:rsidR="00483C1F" w:rsidRPr="005C3642" w:rsidRDefault="00483C1F" w:rsidP="00444D27">
      <w:pPr>
        <w:pStyle w:val="Brdtext"/>
      </w:pPr>
      <w:r w:rsidRPr="005C3642">
        <w:t>Föreningens firma tecknas, förutom av styrelsen i sin helhet, av styrelsens ledamö</w:t>
      </w:r>
      <w:r w:rsidRPr="005C3642">
        <w:softHyphen/>
        <w:t xml:space="preserve">ter två i förening. </w:t>
      </w:r>
    </w:p>
    <w:p w:rsidR="00483C1F" w:rsidRPr="005C3642" w:rsidRDefault="00483C1F" w:rsidP="00483C1F">
      <w:pPr>
        <w:pStyle w:val="Rubrik2"/>
        <w:spacing w:before="0" w:after="0"/>
      </w:pPr>
      <w:bookmarkStart w:id="641" w:name="_Toc246048897"/>
      <w:bookmarkStart w:id="642" w:name="_Toc246130780"/>
      <w:bookmarkStart w:id="643" w:name="_Toc246131165"/>
      <w:bookmarkStart w:id="644" w:name="_Toc247966319"/>
      <w:bookmarkStart w:id="645" w:name="_Toc248157411"/>
      <w:bookmarkStart w:id="646" w:name="_Toc260050093"/>
      <w:bookmarkStart w:id="647" w:name="_Toc388013901"/>
      <w:r w:rsidRPr="005C3642">
        <w:t>Besiktningar</w:t>
      </w:r>
      <w:bookmarkEnd w:id="641"/>
      <w:bookmarkEnd w:id="642"/>
      <w:bookmarkEnd w:id="643"/>
      <w:bookmarkEnd w:id="644"/>
      <w:bookmarkEnd w:id="645"/>
      <w:bookmarkEnd w:id="646"/>
      <w:bookmarkEnd w:id="647"/>
    </w:p>
    <w:p w:rsidR="00483C1F" w:rsidRPr="005C3642" w:rsidRDefault="00483C1F" w:rsidP="00444D27">
      <w:pPr>
        <w:pStyle w:val="Brdtext"/>
      </w:pPr>
      <w:r w:rsidRPr="005C3642">
        <w:t xml:space="preserve">Styrelsen </w:t>
      </w:r>
      <w:r>
        <w:t>ska</w:t>
      </w:r>
      <w:r w:rsidRPr="005C3642">
        <w:t xml:space="preserve"> fortlöpande företa erforderliga besiktningar av föreningens egendom som föreningen har underhållsansvaret för och i årsredovis</w:t>
      </w:r>
      <w:r w:rsidRPr="005C3642">
        <w:softHyphen/>
        <w:t>ningens förvaltningsberättelse avge redogörelse för kommande un</w:t>
      </w:r>
      <w:r w:rsidRPr="005C3642">
        <w:softHyphen/>
        <w:t>derhållsbehov och under året vid</w:t>
      </w:r>
      <w:r w:rsidRPr="005C3642">
        <w:softHyphen/>
        <w:t>tagna underhållsåtgärder av större omfattning.</w:t>
      </w:r>
    </w:p>
    <w:p w:rsidR="00483C1F" w:rsidRPr="005C3642" w:rsidRDefault="00483C1F" w:rsidP="00483C1F">
      <w:pPr>
        <w:pStyle w:val="Rubrik2"/>
        <w:spacing w:before="0" w:after="0"/>
      </w:pPr>
      <w:bookmarkStart w:id="648" w:name="_Toc246048898"/>
      <w:bookmarkStart w:id="649" w:name="_Toc246130781"/>
      <w:bookmarkStart w:id="650" w:name="_Toc246131166"/>
      <w:bookmarkStart w:id="651" w:name="_Toc247966320"/>
      <w:bookmarkStart w:id="652" w:name="_Toc248157412"/>
      <w:bookmarkStart w:id="653" w:name="_Toc260050094"/>
      <w:bookmarkStart w:id="654" w:name="_Toc388013902"/>
      <w:r w:rsidRPr="005C3642">
        <w:t>Likhetsprincipen</w:t>
      </w:r>
      <w:bookmarkEnd w:id="648"/>
      <w:bookmarkEnd w:id="649"/>
      <w:bookmarkEnd w:id="650"/>
      <w:bookmarkEnd w:id="651"/>
      <w:bookmarkEnd w:id="652"/>
      <w:bookmarkEnd w:id="653"/>
      <w:bookmarkEnd w:id="654"/>
    </w:p>
    <w:p w:rsidR="00483C1F" w:rsidRDefault="00483C1F" w:rsidP="00BD0584">
      <w:pPr>
        <w:pStyle w:val="Brdtext"/>
        <w:pBdr>
          <w:left w:val="dashed" w:sz="4" w:space="4" w:color="BDBDBF" w:themeColor="accent2"/>
        </w:pBdr>
      </w:pPr>
      <w:r w:rsidRPr="005C3642">
        <w:t>Styrelsen eller annan ställföreträdare för föreningen får inte företa en handling eller annan åtgärd som är ägnad att bereda en otillbörlig fördel åt en medlem eller någon annan till nackdel för föreningen eller annan medlem.</w:t>
      </w:r>
    </w:p>
    <w:p w:rsidR="00483C1F" w:rsidRPr="00FC1B0E" w:rsidRDefault="00483C1F" w:rsidP="00483C1F">
      <w:pPr>
        <w:pStyle w:val="Rubrik2"/>
        <w:spacing w:before="0" w:after="0"/>
      </w:pPr>
      <w:bookmarkStart w:id="655" w:name="_Toc248157413"/>
      <w:bookmarkStart w:id="656" w:name="_Toc260050095"/>
      <w:bookmarkStart w:id="657" w:name="_Toc388013903"/>
      <w:r w:rsidRPr="00FC1B0E">
        <w:t>Valberedning</w:t>
      </w:r>
      <w:bookmarkEnd w:id="655"/>
      <w:bookmarkEnd w:id="656"/>
      <w:bookmarkEnd w:id="657"/>
    </w:p>
    <w:p w:rsidR="00483C1F" w:rsidRPr="00FC1B0E" w:rsidRDefault="00483C1F" w:rsidP="00444D27">
      <w:pPr>
        <w:pStyle w:val="Brdtext"/>
      </w:pPr>
      <w:r w:rsidRPr="00FC1B0E">
        <w:t>Vid ordinarie föreningsstämma utses årligen minst två (2) ledamöter till valberedningen. Deras uppdrag gäller för tiden fram till dess nästa ordinarie stämma hållits.</w:t>
      </w:r>
    </w:p>
    <w:p w:rsidR="00483C1F" w:rsidRPr="00FC1B0E" w:rsidRDefault="00483C1F" w:rsidP="00444D27">
      <w:pPr>
        <w:pStyle w:val="Brdtext"/>
      </w:pPr>
      <w:r w:rsidRPr="00FC1B0E">
        <w:t>Valberedningens uppgift är att föreslå valbara och lämpliga kandidater till förtroendeposter som föreningsstämman ska välja.</w:t>
      </w:r>
    </w:p>
    <w:p w:rsidR="00483C1F" w:rsidRDefault="00483C1F" w:rsidP="00483C1F">
      <w:pPr>
        <w:pStyle w:val="Rubrik1"/>
      </w:pPr>
      <w:bookmarkStart w:id="658" w:name="_Toc246048899"/>
      <w:bookmarkStart w:id="659" w:name="_Toc246130782"/>
      <w:bookmarkStart w:id="660" w:name="_Toc246131167"/>
      <w:bookmarkStart w:id="661" w:name="_Toc247966321"/>
      <w:bookmarkStart w:id="662" w:name="_Toc248157414"/>
      <w:bookmarkStart w:id="663" w:name="_Toc260050096"/>
      <w:bookmarkStart w:id="664" w:name="_Toc388013904"/>
      <w:r>
        <w:t>Föreningsstämma</w:t>
      </w:r>
      <w:bookmarkEnd w:id="658"/>
      <w:bookmarkEnd w:id="659"/>
      <w:bookmarkEnd w:id="660"/>
      <w:bookmarkEnd w:id="661"/>
      <w:bookmarkEnd w:id="662"/>
      <w:bookmarkEnd w:id="663"/>
      <w:bookmarkEnd w:id="664"/>
    </w:p>
    <w:p w:rsidR="00483C1F" w:rsidRPr="00FC1B0E" w:rsidRDefault="00483C1F" w:rsidP="00483C1F">
      <w:pPr>
        <w:pStyle w:val="Rubrik2"/>
        <w:spacing w:before="0" w:after="0"/>
      </w:pPr>
      <w:bookmarkStart w:id="665" w:name="_Toc246048900"/>
      <w:bookmarkStart w:id="666" w:name="_Toc246130783"/>
      <w:bookmarkStart w:id="667" w:name="_Toc246131168"/>
      <w:bookmarkStart w:id="668" w:name="_Toc247966322"/>
      <w:bookmarkStart w:id="669" w:name="_Toc248157415"/>
      <w:bookmarkStart w:id="670" w:name="_Toc260050097"/>
      <w:bookmarkStart w:id="671" w:name="_Toc388013905"/>
      <w:r w:rsidRPr="00FC1B0E">
        <w:t>När stämma ska hållas</w:t>
      </w:r>
      <w:bookmarkEnd w:id="665"/>
      <w:bookmarkEnd w:id="666"/>
      <w:bookmarkEnd w:id="667"/>
      <w:bookmarkEnd w:id="668"/>
      <w:bookmarkEnd w:id="669"/>
      <w:bookmarkEnd w:id="670"/>
      <w:bookmarkEnd w:id="671"/>
    </w:p>
    <w:p w:rsidR="00483C1F" w:rsidRPr="00D45948" w:rsidRDefault="00483C1F" w:rsidP="00BD0584">
      <w:pPr>
        <w:pStyle w:val="Brdtext"/>
        <w:pBdr>
          <w:left w:val="dashed" w:sz="4" w:space="4" w:color="BDBDBF" w:themeColor="accent2"/>
        </w:pBdr>
      </w:pPr>
      <w:r w:rsidRPr="00D45948">
        <w:t xml:space="preserve">Ordinarie föreningsstämma </w:t>
      </w:r>
      <w:r>
        <w:t>ska</w:t>
      </w:r>
      <w:r w:rsidRPr="00D45948">
        <w:t xml:space="preserve"> hållas inom sex (6) månader efter utgången av varje rä</w:t>
      </w:r>
      <w:r w:rsidRPr="00D45948">
        <w:softHyphen/>
        <w:t>kenskapsår, dock tidigast två (2) veckor efter det att revisorerna överlämnat sin berättelse.</w:t>
      </w:r>
    </w:p>
    <w:p w:rsidR="00483C1F" w:rsidRPr="00D45948" w:rsidRDefault="00483C1F" w:rsidP="00BD0584">
      <w:pPr>
        <w:pStyle w:val="Brdtext"/>
        <w:pBdr>
          <w:left w:val="dashed" w:sz="4" w:space="4" w:color="BDBDBF" w:themeColor="accent2"/>
        </w:pBdr>
      </w:pPr>
      <w:r w:rsidRPr="00D45948">
        <w:t xml:space="preserve">Extra stämma </w:t>
      </w:r>
      <w:r>
        <w:t>ska</w:t>
      </w:r>
      <w:r w:rsidRPr="00D45948">
        <w:t xml:space="preserve"> hållas när styrelsen finner skäl till det. Sådan stämma </w:t>
      </w:r>
      <w:r>
        <w:t>ska</w:t>
      </w:r>
      <w:r w:rsidRPr="00D45948">
        <w:t xml:space="preserve"> även hållas när det för uppgivet ändamål skriftligen begärs av en revisor eller av minst en tiondel av samtliga röstberätti</w:t>
      </w:r>
      <w:r w:rsidRPr="00D45948">
        <w:softHyphen/>
        <w:t xml:space="preserve">gade medlemmar. Kallelse </w:t>
      </w:r>
      <w:r>
        <w:t>ska</w:t>
      </w:r>
      <w:r w:rsidRPr="00D45948">
        <w:t xml:space="preserve"> utfärdas inom två (2) veckor från den dag då sådan begäran kom in till föreningen.</w:t>
      </w:r>
    </w:p>
    <w:p w:rsidR="00483C1F" w:rsidRDefault="00483C1F" w:rsidP="00483C1F">
      <w:pPr>
        <w:pStyle w:val="Rubrik2"/>
        <w:spacing w:before="0" w:after="0"/>
      </w:pPr>
      <w:bookmarkStart w:id="672" w:name="_Toc248157416"/>
      <w:bookmarkStart w:id="673" w:name="_Toc260050098"/>
      <w:bookmarkStart w:id="674" w:name="_Toc246048901"/>
      <w:bookmarkStart w:id="675" w:name="_Toc246130784"/>
      <w:bookmarkStart w:id="676" w:name="_Toc246131169"/>
      <w:bookmarkStart w:id="677" w:name="_Toc247966323"/>
      <w:bookmarkStart w:id="678" w:name="_Toc388013906"/>
      <w:r>
        <w:t>Dagordning</w:t>
      </w:r>
      <w:bookmarkEnd w:id="672"/>
      <w:bookmarkEnd w:id="673"/>
      <w:bookmarkEnd w:id="674"/>
      <w:bookmarkEnd w:id="675"/>
      <w:bookmarkEnd w:id="676"/>
      <w:bookmarkEnd w:id="677"/>
      <w:bookmarkEnd w:id="678"/>
    </w:p>
    <w:p w:rsidR="00483C1F" w:rsidRPr="00D45948" w:rsidRDefault="00483C1F" w:rsidP="00444D27">
      <w:pPr>
        <w:pStyle w:val="Brdtext"/>
      </w:pPr>
      <w:r w:rsidRPr="00D45948">
        <w:t xml:space="preserve">Vid ordinarie stämma </w:t>
      </w:r>
      <w:r>
        <w:t xml:space="preserve">ska </w:t>
      </w:r>
      <w:r w:rsidRPr="00D45948">
        <w:t>förekomma:</w:t>
      </w:r>
    </w:p>
    <w:p w:rsidR="00483C1F" w:rsidRPr="00D45948" w:rsidRDefault="004F3E97" w:rsidP="0033755C">
      <w:pPr>
        <w:pStyle w:val="Brdtextutanavstnd"/>
        <w:numPr>
          <w:ilvl w:val="0"/>
          <w:numId w:val="20"/>
        </w:numPr>
      </w:pPr>
      <w:r>
        <w:t>Stämmans öppnande</w:t>
      </w:r>
    </w:p>
    <w:p w:rsidR="00483C1F" w:rsidRDefault="004F3E97" w:rsidP="0033755C">
      <w:pPr>
        <w:pStyle w:val="Brdtextutanavstnd"/>
        <w:numPr>
          <w:ilvl w:val="0"/>
          <w:numId w:val="20"/>
        </w:numPr>
      </w:pPr>
      <w:r>
        <w:t>Fastställande av röstlängd</w:t>
      </w:r>
    </w:p>
    <w:p w:rsidR="00483C1F" w:rsidRPr="00D45948" w:rsidRDefault="004F3E97" w:rsidP="0033755C">
      <w:pPr>
        <w:pStyle w:val="Brdtextutanavstnd"/>
        <w:numPr>
          <w:ilvl w:val="0"/>
          <w:numId w:val="20"/>
        </w:numPr>
      </w:pPr>
      <w:r>
        <w:t>Val av stämmoordförande</w:t>
      </w:r>
    </w:p>
    <w:p w:rsidR="00483C1F" w:rsidRDefault="00483C1F" w:rsidP="0033755C">
      <w:pPr>
        <w:pStyle w:val="Brdtextutanavstnd"/>
        <w:numPr>
          <w:ilvl w:val="0"/>
          <w:numId w:val="20"/>
        </w:numPr>
      </w:pPr>
      <w:r w:rsidRPr="00D45948">
        <w:t>Anmälan av stämmoordförandens val av protokollföra</w:t>
      </w:r>
      <w:r w:rsidR="004F3E97">
        <w:t>re</w:t>
      </w:r>
    </w:p>
    <w:p w:rsidR="00483C1F" w:rsidRPr="00D45948" w:rsidRDefault="00483C1F" w:rsidP="0033755C">
      <w:pPr>
        <w:pStyle w:val="Brdtextutanavstnd"/>
        <w:numPr>
          <w:ilvl w:val="0"/>
          <w:numId w:val="20"/>
        </w:numPr>
      </w:pPr>
      <w:r w:rsidRPr="00D45948">
        <w:t xml:space="preserve">Val av en person som </w:t>
      </w:r>
      <w:r w:rsidRPr="00FC1B0E">
        <w:t>jämte stämmoordföranden ska justera</w:t>
      </w:r>
      <w:r w:rsidR="004F3E97">
        <w:t xml:space="preserve"> protokollet</w:t>
      </w:r>
    </w:p>
    <w:p w:rsidR="00483C1F" w:rsidRPr="00D45948" w:rsidRDefault="004F3E97" w:rsidP="0033755C">
      <w:pPr>
        <w:pStyle w:val="Brdtextutanavstnd"/>
        <w:numPr>
          <w:ilvl w:val="0"/>
          <w:numId w:val="20"/>
        </w:numPr>
      </w:pPr>
      <w:r>
        <w:t>Val av rösträknare</w:t>
      </w:r>
    </w:p>
    <w:p w:rsidR="00483C1F" w:rsidRPr="00D45948" w:rsidRDefault="00483C1F" w:rsidP="0033755C">
      <w:pPr>
        <w:pStyle w:val="Brdtextutanavstnd"/>
        <w:numPr>
          <w:ilvl w:val="0"/>
          <w:numId w:val="20"/>
        </w:numPr>
      </w:pPr>
      <w:r w:rsidRPr="00D45948">
        <w:t>Fråga om stämman bliv</w:t>
      </w:r>
      <w:r w:rsidR="004F3E97">
        <w:t>it i stadgeenlig ordning utlyst</w:t>
      </w:r>
    </w:p>
    <w:p w:rsidR="00483C1F" w:rsidRPr="00D45948" w:rsidRDefault="00483C1F" w:rsidP="0033755C">
      <w:pPr>
        <w:pStyle w:val="Brdtextutanavstnd"/>
        <w:numPr>
          <w:ilvl w:val="0"/>
          <w:numId w:val="20"/>
        </w:numPr>
      </w:pPr>
      <w:r w:rsidRPr="00D45948">
        <w:t>Framläggan</w:t>
      </w:r>
      <w:r w:rsidR="004F3E97">
        <w:t>de av styrelsens årsredovisning</w:t>
      </w:r>
    </w:p>
    <w:p w:rsidR="00483C1F" w:rsidRPr="00D45948" w:rsidRDefault="00483C1F" w:rsidP="0033755C">
      <w:pPr>
        <w:pStyle w:val="Brdtextutanavstnd"/>
        <w:numPr>
          <w:ilvl w:val="0"/>
          <w:numId w:val="20"/>
        </w:numPr>
      </w:pPr>
      <w:r w:rsidRPr="00D45948">
        <w:t>Framlägg</w:t>
      </w:r>
      <w:r w:rsidR="004F3E97">
        <w:t>ande av revisorernas berättelse</w:t>
      </w:r>
    </w:p>
    <w:p w:rsidR="00483C1F" w:rsidRPr="00D45948" w:rsidRDefault="00483C1F" w:rsidP="0033755C">
      <w:pPr>
        <w:pStyle w:val="Brdtextutanavstnd"/>
        <w:numPr>
          <w:ilvl w:val="0"/>
          <w:numId w:val="20"/>
        </w:numPr>
      </w:pPr>
      <w:r w:rsidRPr="00D45948">
        <w:t xml:space="preserve">Beslut om fastställande </w:t>
      </w:r>
      <w:r w:rsidR="004F3E97">
        <w:t>av resultat- och balansräkning</w:t>
      </w:r>
    </w:p>
    <w:p w:rsidR="00483C1F" w:rsidRPr="00D45948" w:rsidRDefault="004F3E97" w:rsidP="0033755C">
      <w:pPr>
        <w:pStyle w:val="Brdtextutanavstnd"/>
        <w:numPr>
          <w:ilvl w:val="0"/>
          <w:numId w:val="20"/>
        </w:numPr>
      </w:pPr>
      <w:r>
        <w:t>Beslut om resultatdisposition</w:t>
      </w:r>
    </w:p>
    <w:p w:rsidR="00483C1F" w:rsidRPr="00D45948" w:rsidRDefault="00483C1F" w:rsidP="0033755C">
      <w:pPr>
        <w:pStyle w:val="Brdtextutanavstnd"/>
        <w:numPr>
          <w:ilvl w:val="0"/>
          <w:numId w:val="20"/>
        </w:numPr>
      </w:pPr>
      <w:r w:rsidRPr="00D45948">
        <w:t>Fråga om ansvar</w:t>
      </w:r>
      <w:r w:rsidR="004F3E97">
        <w:t>sfrihet för styrelseledamöterna</w:t>
      </w:r>
    </w:p>
    <w:p w:rsidR="00483C1F" w:rsidRPr="00D45948" w:rsidRDefault="00483C1F" w:rsidP="0033755C">
      <w:pPr>
        <w:pStyle w:val="Brdtextutanavstnd"/>
        <w:numPr>
          <w:ilvl w:val="0"/>
          <w:numId w:val="20"/>
        </w:numPr>
      </w:pPr>
      <w:r w:rsidRPr="00D45948">
        <w:t>Beslut angående antalet st</w:t>
      </w:r>
      <w:r w:rsidR="004F3E97">
        <w:t>yrelseledamöter och suppleanter</w:t>
      </w:r>
    </w:p>
    <w:p w:rsidR="00483C1F" w:rsidRPr="00D45948" w:rsidRDefault="00483C1F" w:rsidP="0033755C">
      <w:pPr>
        <w:pStyle w:val="Brdtextutanavstnd"/>
        <w:numPr>
          <w:ilvl w:val="0"/>
          <w:numId w:val="20"/>
        </w:numPr>
      </w:pPr>
      <w:r w:rsidRPr="00D45948">
        <w:t>Fråga om arvoden åt styrelseledamöter och supplean</w:t>
      </w:r>
      <w:r w:rsidR="004F3E97">
        <w:t>ter, revisorer och valberedning</w:t>
      </w:r>
    </w:p>
    <w:p w:rsidR="00483C1F" w:rsidRPr="00D45948" w:rsidRDefault="00483C1F" w:rsidP="0033755C">
      <w:pPr>
        <w:pStyle w:val="Brdtextutanavstnd"/>
        <w:numPr>
          <w:ilvl w:val="0"/>
          <w:numId w:val="20"/>
        </w:numPr>
      </w:pPr>
      <w:r w:rsidRPr="00D45948">
        <w:lastRenderedPageBreak/>
        <w:t xml:space="preserve">Beslut om stämman </w:t>
      </w:r>
      <w:r>
        <w:t>ska</w:t>
      </w:r>
      <w:r w:rsidRPr="00D45948">
        <w:t xml:space="preserve"> utse styrelseordförande samt i förekommande f</w:t>
      </w:r>
      <w:r w:rsidR="004F3E97">
        <w:t>all val av styrel</w:t>
      </w:r>
      <w:r w:rsidR="004F3E97">
        <w:softHyphen/>
        <w:t>seordfö</w:t>
      </w:r>
      <w:r w:rsidR="004F3E97">
        <w:softHyphen/>
        <w:t>rande</w:t>
      </w:r>
    </w:p>
    <w:p w:rsidR="00483C1F" w:rsidRPr="00D45948" w:rsidRDefault="00483C1F" w:rsidP="0033755C">
      <w:pPr>
        <w:pStyle w:val="Brdtextutanavstnd"/>
        <w:numPr>
          <w:ilvl w:val="0"/>
          <w:numId w:val="20"/>
        </w:numPr>
      </w:pPr>
      <w:r w:rsidRPr="00D45948">
        <w:t>Val av st</w:t>
      </w:r>
      <w:r w:rsidR="004F3E97">
        <w:t>yrelseledamöter och suppleanter</w:t>
      </w:r>
    </w:p>
    <w:p w:rsidR="00483C1F" w:rsidRPr="00D45948" w:rsidRDefault="00483C1F" w:rsidP="0033755C">
      <w:pPr>
        <w:pStyle w:val="Brdtextutanavstnd"/>
        <w:numPr>
          <w:ilvl w:val="0"/>
          <w:numId w:val="20"/>
        </w:numPr>
      </w:pPr>
      <w:r w:rsidRPr="00D45948">
        <w:t>Val av re</w:t>
      </w:r>
      <w:r w:rsidR="004F3E97">
        <w:t>visorer och revisorssuppleanter</w:t>
      </w:r>
    </w:p>
    <w:p w:rsidR="00483C1F" w:rsidRPr="00D45948" w:rsidRDefault="004F3E97" w:rsidP="0033755C">
      <w:pPr>
        <w:pStyle w:val="Brdtextutanavstnd"/>
        <w:numPr>
          <w:ilvl w:val="0"/>
          <w:numId w:val="20"/>
        </w:numPr>
      </w:pPr>
      <w:r>
        <w:t>Val av valberedning</w:t>
      </w:r>
    </w:p>
    <w:p w:rsidR="00483C1F" w:rsidRPr="00D45948" w:rsidRDefault="00483C1F" w:rsidP="0033755C">
      <w:pPr>
        <w:pStyle w:val="Brdtextutanavstnd"/>
        <w:numPr>
          <w:ilvl w:val="0"/>
          <w:numId w:val="20"/>
        </w:numPr>
      </w:pPr>
      <w:r w:rsidRPr="00D45948">
        <w:t>Av styrelsen till stämman hänskjutna frågor samt av medlem</w:t>
      </w:r>
      <w:r>
        <w:t>mar</w:t>
      </w:r>
      <w:r w:rsidRPr="00D45948">
        <w:t xml:space="preserve"> </w:t>
      </w:r>
      <w:r>
        <w:t>anmälda ärenden (motioner) som angetts i kallelsen</w:t>
      </w:r>
    </w:p>
    <w:p w:rsidR="00483C1F" w:rsidRPr="00D45948" w:rsidRDefault="004F3E97" w:rsidP="0033755C">
      <w:pPr>
        <w:pStyle w:val="Brdtext"/>
        <w:numPr>
          <w:ilvl w:val="0"/>
          <w:numId w:val="20"/>
        </w:numPr>
      </w:pPr>
      <w:r>
        <w:t>Stämmans avslutande</w:t>
      </w:r>
    </w:p>
    <w:p w:rsidR="00483C1F" w:rsidRDefault="00483C1F" w:rsidP="00444D27">
      <w:pPr>
        <w:pStyle w:val="Brdtext"/>
      </w:pPr>
      <w:r w:rsidRPr="00D45948">
        <w:t xml:space="preserve">Vid extra föreningsstämma </w:t>
      </w:r>
      <w:r>
        <w:t>ska</w:t>
      </w:r>
      <w:r w:rsidRPr="00D45948">
        <w:t xml:space="preserve"> förutom ärenden </w:t>
      </w:r>
      <w:r w:rsidRPr="00AA48B1">
        <w:t>enligt a-g samt t ovan</w:t>
      </w:r>
      <w:r w:rsidRPr="00D45948">
        <w:t xml:space="preserve"> förekomma endast de ärenden för vilka stämman utlysts och vilka angivits i kallelsen.</w:t>
      </w:r>
    </w:p>
    <w:p w:rsidR="00483C1F" w:rsidRPr="00D45948" w:rsidRDefault="00483C1F" w:rsidP="00444D27">
      <w:pPr>
        <w:pStyle w:val="Brdtext"/>
      </w:pPr>
      <w:r w:rsidRPr="006A63FF">
        <w:t>Föreningsstämman öppnas av styrelsens ordförande eller, vid förfall för denne, an</w:t>
      </w:r>
      <w:r w:rsidRPr="006A63FF">
        <w:softHyphen/>
        <w:t>nan per</w:t>
      </w:r>
      <w:r w:rsidRPr="006A63FF">
        <w:softHyphen/>
        <w:t>son som styrelsen därtill utser.</w:t>
      </w:r>
    </w:p>
    <w:p w:rsidR="00483C1F" w:rsidRPr="00DB3EA5" w:rsidRDefault="00483C1F" w:rsidP="00483C1F">
      <w:pPr>
        <w:pStyle w:val="Rubrik2"/>
        <w:spacing w:before="0" w:after="0"/>
      </w:pPr>
      <w:bookmarkStart w:id="679" w:name="_Toc248157417"/>
      <w:bookmarkStart w:id="680" w:name="_Toc260050099"/>
      <w:bookmarkStart w:id="681" w:name="_Toc246048902"/>
      <w:bookmarkStart w:id="682" w:name="_Toc246130785"/>
      <w:bookmarkStart w:id="683" w:name="_Toc246131170"/>
      <w:bookmarkStart w:id="684" w:name="_Toc247966324"/>
      <w:bookmarkStart w:id="685" w:name="_Toc388013907"/>
      <w:r w:rsidRPr="00DB3EA5">
        <w:t>Kallelse</w:t>
      </w:r>
      <w:bookmarkEnd w:id="679"/>
      <w:bookmarkEnd w:id="680"/>
      <w:bookmarkEnd w:id="681"/>
      <w:bookmarkEnd w:id="682"/>
      <w:bookmarkEnd w:id="683"/>
      <w:bookmarkEnd w:id="684"/>
      <w:bookmarkEnd w:id="685"/>
    </w:p>
    <w:p w:rsidR="00483C1F" w:rsidRPr="003C1C60" w:rsidRDefault="00483C1F" w:rsidP="00444D27">
      <w:pPr>
        <w:pStyle w:val="Rubrik3"/>
      </w:pPr>
      <w:bookmarkStart w:id="686" w:name="_Toc246048903"/>
      <w:bookmarkStart w:id="687" w:name="_Toc246130786"/>
      <w:bookmarkStart w:id="688" w:name="_Toc246131171"/>
      <w:r w:rsidRPr="003C1C60">
        <w:t>Ordinarie stämma</w:t>
      </w:r>
      <w:bookmarkEnd w:id="686"/>
      <w:bookmarkEnd w:id="687"/>
      <w:bookmarkEnd w:id="688"/>
    </w:p>
    <w:p w:rsidR="00483C1F" w:rsidRPr="00D45948" w:rsidRDefault="00483C1F" w:rsidP="00444D27">
      <w:pPr>
        <w:pStyle w:val="Brdtext"/>
      </w:pPr>
      <w:r w:rsidRPr="00D45948">
        <w:t xml:space="preserve">Kallelse till ordinarie föreningsstämma </w:t>
      </w:r>
      <w:r>
        <w:t>ska</w:t>
      </w:r>
      <w:r w:rsidRPr="001C53AD">
        <w:t xml:space="preserve"> </w:t>
      </w:r>
      <w:r w:rsidRPr="00D45948">
        <w:t>tidigast fyra (4) veckor och senast två (2) veckor före stämman anslås på väl synlig plats inom föreningen</w:t>
      </w:r>
      <w:r>
        <w:t>s fastighet</w:t>
      </w:r>
      <w:r w:rsidRPr="00D45948">
        <w:t xml:space="preserve"> eller lämnas genom skriftligt meddelande i medlemmarnas </w:t>
      </w:r>
      <w:r>
        <w:t>b</w:t>
      </w:r>
      <w:r w:rsidRPr="00D45948">
        <w:t>revinkast/brevlådor</w:t>
      </w:r>
      <w:r>
        <w:t>/fastighetsboxar</w:t>
      </w:r>
      <w:r w:rsidRPr="00D45948">
        <w:t xml:space="preserve">. Därvid </w:t>
      </w:r>
      <w:r>
        <w:t>ska</w:t>
      </w:r>
      <w:r w:rsidRPr="00D45948">
        <w:t xml:space="preserve"> ge</w:t>
      </w:r>
      <w:r w:rsidRPr="00D45948">
        <w:softHyphen/>
        <w:t>nom hänvis</w:t>
      </w:r>
      <w:r w:rsidRPr="00D45948">
        <w:softHyphen/>
        <w:t xml:space="preserve">ning till § </w:t>
      </w:r>
      <w:r>
        <w:t>59</w:t>
      </w:r>
      <w:r w:rsidRPr="00D45948">
        <w:t xml:space="preserve"> i stadgarna eller på annat sätt anges vilka ärenden som </w:t>
      </w:r>
      <w:r>
        <w:t>ska</w:t>
      </w:r>
      <w:r w:rsidRPr="00D45948">
        <w:t xml:space="preserve"> förekomma till behandling vid stämman. Om förslag till ändring av stadgarna </w:t>
      </w:r>
      <w:r>
        <w:t>ska</w:t>
      </w:r>
      <w:r w:rsidRPr="00D45948">
        <w:t xml:space="preserve"> behandlas, </w:t>
      </w:r>
      <w:r>
        <w:t>ska</w:t>
      </w:r>
      <w:r w:rsidRPr="00D45948">
        <w:t xml:space="preserve"> det huvudsakliga innehållet av ändringen anges i kallel</w:t>
      </w:r>
      <w:r w:rsidRPr="00D45948">
        <w:softHyphen/>
        <w:t>sen.</w:t>
      </w:r>
    </w:p>
    <w:p w:rsidR="00483C1F" w:rsidRPr="00D45948" w:rsidRDefault="00483C1F" w:rsidP="00BD0584">
      <w:pPr>
        <w:pStyle w:val="Brdtext"/>
        <w:pBdr>
          <w:left w:val="dashed" w:sz="4" w:space="4" w:color="BDBDBF" w:themeColor="accent2"/>
        </w:pBdr>
      </w:pPr>
      <w:r w:rsidRPr="00D45948">
        <w:t xml:space="preserve">Om det krävs för att föreningsstämmobeslut </w:t>
      </w:r>
      <w:r>
        <w:t>ska</w:t>
      </w:r>
      <w:r w:rsidRPr="00D45948">
        <w:t xml:space="preserve"> bli giltigt att det fattas på två stämmor får kallelse till den senare stämman inte utfärdas innan den första stäm</w:t>
      </w:r>
      <w:r w:rsidRPr="00D45948">
        <w:softHyphen/>
        <w:t xml:space="preserve">man har hållits. I en sådan kallelse </w:t>
      </w:r>
      <w:r>
        <w:t>ska</w:t>
      </w:r>
      <w:r w:rsidRPr="00D45948">
        <w:t xml:space="preserve"> det anges vilket beslut den första stämman har fattat.</w:t>
      </w:r>
    </w:p>
    <w:p w:rsidR="00483C1F" w:rsidRPr="003C1C60" w:rsidRDefault="00483C1F" w:rsidP="00444D27">
      <w:pPr>
        <w:pStyle w:val="Rubrik3"/>
      </w:pPr>
      <w:bookmarkStart w:id="689" w:name="_Toc246048904"/>
      <w:bookmarkStart w:id="690" w:name="_Toc246130787"/>
      <w:bookmarkStart w:id="691" w:name="_Toc246131172"/>
      <w:r w:rsidRPr="003C1C60">
        <w:t>Extra stämma</w:t>
      </w:r>
      <w:bookmarkEnd w:id="689"/>
      <w:bookmarkEnd w:id="690"/>
      <w:bookmarkEnd w:id="691"/>
    </w:p>
    <w:p w:rsidR="00483C1F" w:rsidRPr="00D45948" w:rsidRDefault="00483C1F" w:rsidP="00444D27">
      <w:pPr>
        <w:pStyle w:val="Brdtext"/>
      </w:pPr>
      <w:r w:rsidRPr="00D45948">
        <w:t xml:space="preserve">Kallelse till extra föreningsstämma </w:t>
      </w:r>
      <w:r>
        <w:t>ska</w:t>
      </w:r>
      <w:r w:rsidRPr="00D45948">
        <w:t xml:space="preserve"> på motsvarande sätt ske tidigast fyra (4) veckor och senast en (1) vecka före stämman, varvid det eller de ärenden för vilka stämman utlyses </w:t>
      </w:r>
      <w:r>
        <w:t>ska</w:t>
      </w:r>
      <w:r w:rsidRPr="00D45948">
        <w:t xml:space="preserve"> anges.</w:t>
      </w:r>
    </w:p>
    <w:p w:rsidR="00483C1F" w:rsidRDefault="00483C1F" w:rsidP="00483C1F">
      <w:pPr>
        <w:pStyle w:val="Rubrik2"/>
        <w:spacing w:before="0" w:after="0"/>
      </w:pPr>
      <w:bookmarkStart w:id="692" w:name="_Toc246048905"/>
      <w:bookmarkStart w:id="693" w:name="_Toc246130788"/>
      <w:bookmarkStart w:id="694" w:name="_Toc246131173"/>
      <w:bookmarkStart w:id="695" w:name="_Toc247966325"/>
      <w:bookmarkStart w:id="696" w:name="_Toc248157418"/>
      <w:bookmarkStart w:id="697" w:name="_Toc260050100"/>
      <w:bookmarkStart w:id="698" w:name="_Toc388013908"/>
      <w:r>
        <w:t>Motioner</w:t>
      </w:r>
      <w:bookmarkEnd w:id="692"/>
      <w:bookmarkEnd w:id="693"/>
      <w:bookmarkEnd w:id="694"/>
      <w:bookmarkEnd w:id="695"/>
      <w:bookmarkEnd w:id="696"/>
      <w:bookmarkEnd w:id="697"/>
      <w:bookmarkEnd w:id="698"/>
    </w:p>
    <w:p w:rsidR="00483C1F" w:rsidRDefault="00483C1F" w:rsidP="00444D27">
      <w:pPr>
        <w:pStyle w:val="Brdtext"/>
      </w:pPr>
      <w:r w:rsidRPr="00D45948">
        <w:t xml:space="preserve">Medlem som önskar få visst ärende </w:t>
      </w:r>
      <w:r w:rsidRPr="001F35E0">
        <w:t xml:space="preserve">behandlat vid ordinarie föreningsstämma </w:t>
      </w:r>
      <w:r>
        <w:t>ska</w:t>
      </w:r>
      <w:r w:rsidRPr="001F35E0">
        <w:t xml:space="preserve"> skriftli</w:t>
      </w:r>
      <w:r w:rsidRPr="001F35E0">
        <w:softHyphen/>
        <w:t>gen anmäla ärendet till styrelsen senast en (1) månad efter</w:t>
      </w:r>
      <w:r w:rsidRPr="00D45948">
        <w:t xml:space="preserve"> räkenskapsårets </w:t>
      </w:r>
      <w:r w:rsidRPr="00DB3EA5">
        <w:t>utgång. Ärendet ska tas med i kallelsen till stämman.</w:t>
      </w:r>
    </w:p>
    <w:p w:rsidR="00483C1F" w:rsidRPr="00DB3EA5" w:rsidRDefault="00483C1F" w:rsidP="00483C1F">
      <w:pPr>
        <w:pStyle w:val="Rubrik2"/>
        <w:spacing w:before="0" w:after="0"/>
      </w:pPr>
      <w:bookmarkStart w:id="699" w:name="_Toc248157419"/>
      <w:bookmarkStart w:id="700" w:name="_Toc260050101"/>
      <w:bookmarkStart w:id="701" w:name="_Toc388013909"/>
      <w:bookmarkStart w:id="702" w:name="_Toc246048906"/>
      <w:bookmarkStart w:id="703" w:name="_Toc246130789"/>
      <w:bookmarkStart w:id="704" w:name="_Toc246131174"/>
      <w:bookmarkStart w:id="705" w:name="_Toc247966326"/>
      <w:r w:rsidRPr="00DB3EA5">
        <w:t>Rösträtt, ombud och biträde</w:t>
      </w:r>
      <w:bookmarkEnd w:id="699"/>
      <w:bookmarkEnd w:id="700"/>
      <w:bookmarkEnd w:id="701"/>
      <w:r w:rsidRPr="00DB3EA5">
        <w:t xml:space="preserve"> </w:t>
      </w:r>
      <w:bookmarkEnd w:id="702"/>
      <w:bookmarkEnd w:id="703"/>
      <w:bookmarkEnd w:id="704"/>
      <w:bookmarkEnd w:id="705"/>
    </w:p>
    <w:p w:rsidR="00483C1F" w:rsidRPr="004C3282" w:rsidRDefault="00483C1F" w:rsidP="00444D27">
      <w:pPr>
        <w:pStyle w:val="Brdtext"/>
      </w:pPr>
      <w:r w:rsidRPr="004C3282">
        <w:t>På föreningsstämma har varje medlem en röst. Innehar flera medlemmar bostads</w:t>
      </w:r>
      <w:r w:rsidRPr="004C3282">
        <w:softHyphen/>
        <w:t>rätt ge</w:t>
      </w:r>
      <w:r w:rsidRPr="004C3282">
        <w:softHyphen/>
        <w:t>mensamt har de dock endast en röst tillsammans.</w:t>
      </w:r>
    </w:p>
    <w:p w:rsidR="00483C1F" w:rsidRPr="004C3282" w:rsidRDefault="00483C1F" w:rsidP="00444D27">
      <w:pPr>
        <w:pStyle w:val="Brdtext"/>
      </w:pPr>
      <w:r w:rsidRPr="004C3282">
        <w:t xml:space="preserve">Rösträtt på föreningsstämman har endast den medlem som fullgjort sina förpliktelser mot föreningen enligt dessa stadgar </w:t>
      </w:r>
      <w:r>
        <w:t>och</w:t>
      </w:r>
      <w:r w:rsidRPr="004C3282">
        <w:t xml:space="preserve"> lag.</w:t>
      </w:r>
    </w:p>
    <w:p w:rsidR="00483C1F" w:rsidRPr="004C3282" w:rsidRDefault="00483C1F" w:rsidP="00444D27">
      <w:pPr>
        <w:pStyle w:val="Brdtext"/>
      </w:pPr>
      <w:r w:rsidRPr="004C3282">
        <w:t>En medlems rätt vid föreningsstämma utövas av medlemmen personligen eller den som är medlemmens ställföreträdare enligt lag eller genom ombud med skriftlig dagtecknad fullmakt. Fullmakten gäller högst ett (1) år från utfärdandet. Ingen får som ombud företräda mer än en medlem.</w:t>
      </w:r>
    </w:p>
    <w:p w:rsidR="00483C1F" w:rsidRPr="004C3282" w:rsidRDefault="00483C1F" w:rsidP="00444D27">
      <w:pPr>
        <w:pStyle w:val="Brdtextutanavstnd"/>
      </w:pPr>
      <w:r w:rsidRPr="001F35E0">
        <w:t>Ombud får endast vara:</w:t>
      </w:r>
    </w:p>
    <w:p w:rsidR="00483C1F" w:rsidRPr="00DB3EA5" w:rsidRDefault="00483C1F" w:rsidP="0033755C">
      <w:pPr>
        <w:pStyle w:val="Brdtextutanavstnd"/>
        <w:numPr>
          <w:ilvl w:val="0"/>
          <w:numId w:val="21"/>
        </w:numPr>
      </w:pPr>
      <w:r w:rsidRPr="004C3282">
        <w:lastRenderedPageBreak/>
        <w:t xml:space="preserve">annan </w:t>
      </w:r>
      <w:r w:rsidRPr="00DB3EA5">
        <w:t xml:space="preserve">medlem (innehar flera medlemmar bostadsrätt gemensamt </w:t>
      </w:r>
      <w:r>
        <w:t>får</w:t>
      </w:r>
      <w:r w:rsidRPr="00DB3EA5">
        <w:t xml:space="preserve"> endast en av dem företräda annan medlem som ombud)</w:t>
      </w:r>
    </w:p>
    <w:p w:rsidR="00483C1F" w:rsidRPr="004C3282" w:rsidRDefault="00483C1F" w:rsidP="0033755C">
      <w:pPr>
        <w:pStyle w:val="Brdtextutanavstnd"/>
        <w:numPr>
          <w:ilvl w:val="0"/>
          <w:numId w:val="21"/>
        </w:numPr>
      </w:pPr>
      <w:r w:rsidRPr="00DB3EA5">
        <w:t>medlemmens make</w:t>
      </w:r>
      <w:r w:rsidRPr="004C3282">
        <w:t>/registrerad partner</w:t>
      </w:r>
    </w:p>
    <w:p w:rsidR="00483C1F" w:rsidRPr="00DB3EA5" w:rsidRDefault="00483C1F" w:rsidP="0033755C">
      <w:pPr>
        <w:pStyle w:val="Brdtextutanavstnd"/>
        <w:numPr>
          <w:ilvl w:val="0"/>
          <w:numId w:val="21"/>
        </w:numPr>
      </w:pPr>
      <w:r w:rsidRPr="00DB3EA5">
        <w:t>sambo</w:t>
      </w:r>
    </w:p>
    <w:p w:rsidR="00483C1F" w:rsidRPr="00DB3EA5" w:rsidRDefault="00483C1F" w:rsidP="0033755C">
      <w:pPr>
        <w:pStyle w:val="Brdtextutanavstnd"/>
        <w:numPr>
          <w:ilvl w:val="0"/>
          <w:numId w:val="21"/>
        </w:numPr>
      </w:pPr>
      <w:r w:rsidRPr="00DB3EA5">
        <w:t>föräldrar</w:t>
      </w:r>
    </w:p>
    <w:p w:rsidR="00483C1F" w:rsidRPr="00DB3EA5" w:rsidRDefault="00483C1F" w:rsidP="0033755C">
      <w:pPr>
        <w:pStyle w:val="Brdtextutanavstnd"/>
        <w:numPr>
          <w:ilvl w:val="0"/>
          <w:numId w:val="21"/>
        </w:numPr>
      </w:pPr>
      <w:r w:rsidRPr="00DB3EA5">
        <w:t>syskon</w:t>
      </w:r>
    </w:p>
    <w:p w:rsidR="00483C1F" w:rsidRPr="00DB3EA5" w:rsidRDefault="00483C1F" w:rsidP="0033755C">
      <w:pPr>
        <w:pStyle w:val="Brdtext"/>
        <w:numPr>
          <w:ilvl w:val="0"/>
          <w:numId w:val="22"/>
        </w:numPr>
      </w:pPr>
      <w:r w:rsidRPr="00DB3EA5">
        <w:t>barn</w:t>
      </w:r>
      <w:r>
        <w:t>.</w:t>
      </w:r>
    </w:p>
    <w:p w:rsidR="00483C1F" w:rsidRPr="004C3282" w:rsidRDefault="00483C1F" w:rsidP="00444D27">
      <w:pPr>
        <w:pStyle w:val="Brdtext"/>
      </w:pPr>
      <w:r w:rsidRPr="004C3282">
        <w:t xml:space="preserve">En medlem </w:t>
      </w:r>
      <w:r w:rsidR="00775B42">
        <w:t>får</w:t>
      </w:r>
      <w:r w:rsidRPr="004C3282">
        <w:t xml:space="preserve"> vid föreningsstämma medföra högst ett biträde.</w:t>
      </w:r>
    </w:p>
    <w:p w:rsidR="00483C1F" w:rsidRPr="00AA2122" w:rsidRDefault="00483C1F" w:rsidP="00444D27">
      <w:pPr>
        <w:pStyle w:val="Brdtextutanavstnd"/>
      </w:pPr>
      <w:r w:rsidRPr="00AA2122">
        <w:t>Biträde får endast vara:</w:t>
      </w:r>
    </w:p>
    <w:p w:rsidR="00483C1F" w:rsidRPr="00AA2122" w:rsidRDefault="00483C1F" w:rsidP="0033755C">
      <w:pPr>
        <w:pStyle w:val="Brdtextutanavstnd"/>
        <w:numPr>
          <w:ilvl w:val="0"/>
          <w:numId w:val="23"/>
        </w:numPr>
      </w:pPr>
      <w:r w:rsidRPr="00AA2122">
        <w:t>annan medlem</w:t>
      </w:r>
    </w:p>
    <w:p w:rsidR="00483C1F" w:rsidRPr="004C3282" w:rsidRDefault="00483C1F" w:rsidP="0033755C">
      <w:pPr>
        <w:pStyle w:val="Brdtextutanavstnd"/>
        <w:numPr>
          <w:ilvl w:val="0"/>
          <w:numId w:val="23"/>
        </w:numPr>
      </w:pPr>
      <w:r w:rsidRPr="004C3282">
        <w:t>medlemmens make/registrerad partner</w:t>
      </w:r>
    </w:p>
    <w:p w:rsidR="00483C1F" w:rsidRPr="004C3282" w:rsidRDefault="00483C1F" w:rsidP="0033755C">
      <w:pPr>
        <w:pStyle w:val="Brdtextutanavstnd"/>
        <w:numPr>
          <w:ilvl w:val="0"/>
          <w:numId w:val="23"/>
        </w:numPr>
      </w:pPr>
      <w:r w:rsidRPr="004C3282">
        <w:t>sambo</w:t>
      </w:r>
    </w:p>
    <w:p w:rsidR="00483C1F" w:rsidRPr="004C3282" w:rsidRDefault="00483C1F" w:rsidP="0033755C">
      <w:pPr>
        <w:pStyle w:val="Brdtextutanavstnd"/>
        <w:numPr>
          <w:ilvl w:val="0"/>
          <w:numId w:val="23"/>
        </w:numPr>
      </w:pPr>
      <w:r w:rsidRPr="004C3282">
        <w:t>föräldrar</w:t>
      </w:r>
    </w:p>
    <w:p w:rsidR="00483C1F" w:rsidRPr="004C3282" w:rsidRDefault="00483C1F" w:rsidP="0033755C">
      <w:pPr>
        <w:pStyle w:val="Brdtextutanavstnd"/>
        <w:numPr>
          <w:ilvl w:val="0"/>
          <w:numId w:val="23"/>
        </w:numPr>
      </w:pPr>
      <w:r w:rsidRPr="004C3282">
        <w:t>syskon</w:t>
      </w:r>
    </w:p>
    <w:p w:rsidR="00483C1F" w:rsidRPr="004C3282" w:rsidRDefault="00483C1F" w:rsidP="0033755C">
      <w:pPr>
        <w:pStyle w:val="Brdtext"/>
        <w:numPr>
          <w:ilvl w:val="0"/>
          <w:numId w:val="24"/>
        </w:numPr>
      </w:pPr>
      <w:r w:rsidRPr="004C3282">
        <w:t>barn</w:t>
      </w:r>
      <w:r>
        <w:t>.</w:t>
      </w:r>
    </w:p>
    <w:p w:rsidR="00483C1F" w:rsidRPr="00DB3EA5" w:rsidRDefault="00483C1F" w:rsidP="00483C1F">
      <w:pPr>
        <w:pStyle w:val="Rubrik2"/>
        <w:spacing w:before="0" w:after="0"/>
      </w:pPr>
      <w:bookmarkStart w:id="706" w:name="_Toc248157420"/>
      <w:bookmarkStart w:id="707" w:name="_Toc260050102"/>
      <w:bookmarkStart w:id="708" w:name="_Toc388013910"/>
      <w:bookmarkStart w:id="709" w:name="_Toc246048908"/>
      <w:bookmarkStart w:id="710" w:name="_Toc246130790"/>
      <w:bookmarkStart w:id="711" w:name="_Toc246131175"/>
      <w:bookmarkStart w:id="712" w:name="_Toc247966327"/>
      <w:r w:rsidRPr="00DB3EA5">
        <w:t>Beslut och omröstning</w:t>
      </w:r>
      <w:bookmarkEnd w:id="706"/>
      <w:bookmarkEnd w:id="707"/>
      <w:bookmarkEnd w:id="708"/>
      <w:r w:rsidRPr="00DB3EA5">
        <w:t xml:space="preserve"> </w:t>
      </w:r>
      <w:bookmarkEnd w:id="709"/>
      <w:bookmarkEnd w:id="710"/>
      <w:bookmarkEnd w:id="711"/>
      <w:bookmarkEnd w:id="712"/>
    </w:p>
    <w:p w:rsidR="00483C1F" w:rsidRPr="009D59FD" w:rsidRDefault="00483C1F" w:rsidP="00444D27">
      <w:pPr>
        <w:pStyle w:val="Brdtext"/>
      </w:pPr>
      <w:r w:rsidRPr="009D59FD">
        <w:t>Föreningsstämmans mening är den som har fått mer än hälften av de avgivna rös</w:t>
      </w:r>
      <w:r w:rsidRPr="009D59FD">
        <w:softHyphen/>
        <w:t>terna, eller vid lika röstetal den mening som stämmoordföranden biträder. Vid val anses den vald som har fått de flesta rösterna. Vid lika röstetal avgörs valet genom lottning.</w:t>
      </w:r>
    </w:p>
    <w:p w:rsidR="00483C1F" w:rsidRPr="009D59FD" w:rsidRDefault="00483C1F" w:rsidP="00444D27">
      <w:pPr>
        <w:pStyle w:val="Brdtext"/>
      </w:pPr>
      <w:r w:rsidRPr="009D59FD">
        <w:t>Första stycket gäller inte för sådana beslut som för sin giltighet kräver särskild ma</w:t>
      </w:r>
      <w:r w:rsidRPr="009D59FD">
        <w:softHyphen/>
        <w:t>joritet enligt dessa stadgar eller enligt lag.</w:t>
      </w:r>
    </w:p>
    <w:p w:rsidR="00483C1F" w:rsidRPr="009D59FD" w:rsidRDefault="00483C1F" w:rsidP="00444D27">
      <w:pPr>
        <w:pStyle w:val="Brdtext"/>
      </w:pPr>
      <w:r w:rsidRPr="009D59FD">
        <w:t>Alla omröstningar vid föreningsstämma sker öppet, om inte närvarande röstberätti</w:t>
      </w:r>
      <w:r w:rsidRPr="009D59FD">
        <w:softHyphen/>
        <w:t>gad medlem vid personval begär sluten omröstning.</w:t>
      </w:r>
    </w:p>
    <w:p w:rsidR="00483C1F" w:rsidRDefault="00483C1F" w:rsidP="00483C1F">
      <w:pPr>
        <w:pStyle w:val="Rubrik2"/>
        <w:spacing w:before="0" w:after="0"/>
      </w:pPr>
      <w:bookmarkStart w:id="713" w:name="_Toc246048910"/>
      <w:bookmarkStart w:id="714" w:name="_Toc246130792"/>
      <w:bookmarkStart w:id="715" w:name="_Toc246131177"/>
      <w:bookmarkStart w:id="716" w:name="_Toc247966329"/>
      <w:bookmarkStart w:id="717" w:name="_Toc248157421"/>
      <w:bookmarkStart w:id="718" w:name="_Toc260050103"/>
      <w:bookmarkStart w:id="719" w:name="_Toc388013911"/>
      <w:r>
        <w:t>Särskilda villkor för vissa beslut</w:t>
      </w:r>
      <w:bookmarkEnd w:id="713"/>
      <w:bookmarkEnd w:id="714"/>
      <w:bookmarkEnd w:id="715"/>
      <w:bookmarkEnd w:id="716"/>
      <w:bookmarkEnd w:id="717"/>
      <w:bookmarkEnd w:id="718"/>
      <w:bookmarkEnd w:id="719"/>
    </w:p>
    <w:p w:rsidR="00483C1F" w:rsidRPr="009D59FD" w:rsidRDefault="00483C1F" w:rsidP="00444D27">
      <w:pPr>
        <w:pStyle w:val="Brdtext"/>
      </w:pPr>
      <w:r w:rsidRPr="009D59FD">
        <w:t xml:space="preserve">För att ett beslut i fråga som anges i denna paragraf </w:t>
      </w:r>
      <w:r>
        <w:t>ska</w:t>
      </w:r>
      <w:r w:rsidRPr="009D59FD">
        <w:t xml:space="preserve"> vara giltigt krävs att det har fattats på en föreningsstämma och att följande bestämmelser har iakttagits:</w:t>
      </w:r>
    </w:p>
    <w:p w:rsidR="00483C1F" w:rsidRPr="00BB5059" w:rsidRDefault="00483C1F" w:rsidP="00BD0584">
      <w:pPr>
        <w:pStyle w:val="Rubrik3"/>
        <w:pBdr>
          <w:left w:val="dashed" w:sz="4" w:space="4" w:color="BDBDBF" w:themeColor="accent2"/>
        </w:pBdr>
      </w:pPr>
      <w:r w:rsidRPr="00BB5059">
        <w:t xml:space="preserve">1. </w:t>
      </w:r>
      <w:r>
        <w:t>Ändring av insats som rubbar inbördes förhållanden</w:t>
      </w:r>
    </w:p>
    <w:p w:rsidR="00483C1F" w:rsidRPr="009D59FD" w:rsidRDefault="00483C1F" w:rsidP="00BD0584">
      <w:pPr>
        <w:pStyle w:val="Brdtext"/>
        <w:pBdr>
          <w:left w:val="dashed" w:sz="4" w:space="4" w:color="BDBDBF" w:themeColor="accent2"/>
        </w:pBdr>
      </w:pPr>
      <w:r w:rsidRPr="009D59FD">
        <w:t xml:space="preserve">Om beslutet innebär ändring av någon insats och medför rubbning av det inbördes förhållandet mellan insatserna, </w:t>
      </w:r>
      <w:r>
        <w:t>ska</w:t>
      </w:r>
      <w:r w:rsidRPr="009D59FD">
        <w:t xml:space="preserve"> samtliga bostadsrättshavare som berörs av ändringen ha gått med på beslutet. Om enighet inte uppnås, blir beslutet ändå giltigt om minst två tredjedelar av de berörda bostadsrättshavarna har gått med på beslutet och det dessutom har godkänts av hyresnämnden.</w:t>
      </w:r>
    </w:p>
    <w:p w:rsidR="00483C1F" w:rsidRPr="00BB5059" w:rsidRDefault="00483C1F" w:rsidP="00BD0584">
      <w:pPr>
        <w:pStyle w:val="Rubrik3"/>
        <w:pBdr>
          <w:left w:val="dashed" w:sz="4" w:space="4" w:color="BDBDBF" w:themeColor="accent2"/>
        </w:pBdr>
      </w:pPr>
      <w:r w:rsidRPr="00BB5059">
        <w:t xml:space="preserve">1 a. </w:t>
      </w:r>
      <w:r>
        <w:t>Ökning av samtliga insatser utan rubbning av inbördes förhållanden</w:t>
      </w:r>
    </w:p>
    <w:p w:rsidR="00483C1F" w:rsidRPr="009D59FD" w:rsidRDefault="00483C1F" w:rsidP="00BD0584">
      <w:pPr>
        <w:pStyle w:val="Brdtext"/>
        <w:pBdr>
          <w:left w:val="dashed" w:sz="4" w:space="4" w:color="BDBDBF" w:themeColor="accent2"/>
        </w:pBdr>
      </w:pPr>
      <w:r w:rsidRPr="009D59FD">
        <w:t xml:space="preserve">Om beslutet innebär en ökning av samtliga insatser utan att förhållandet mellan de inbördes insatserna rubbas, </w:t>
      </w:r>
      <w:r>
        <w:t>ska</w:t>
      </w:r>
      <w:r w:rsidRPr="009D59FD">
        <w:t xml:space="preserve"> alla bostadsrättshavarna ha gått med på beslutet. Om enighet inte uppnås, blir beslutet ändå giltigt om minst två tredjedelar av de röstande har gått med på beslutet och det dessutom har godkänts av hyresnämnden. Hyresnämnden </w:t>
      </w:r>
      <w:r>
        <w:t>ska</w:t>
      </w:r>
      <w:r w:rsidRPr="009D59FD">
        <w:t xml:space="preserve"> godkänna beslutet om detta inte framstår som otillbörligt mot någon bostadsrättshavare.</w:t>
      </w:r>
    </w:p>
    <w:p w:rsidR="00483C1F" w:rsidRPr="00030BA7" w:rsidRDefault="00483C1F" w:rsidP="00072392">
      <w:pPr>
        <w:pStyle w:val="Rubrik3"/>
        <w:pBdr>
          <w:left w:val="dashed" w:sz="4" w:space="4" w:color="BDBDBF" w:themeColor="accent2"/>
        </w:pBdr>
      </w:pPr>
      <w:r w:rsidRPr="00030BA7">
        <w:t>2.</w:t>
      </w:r>
      <w:r>
        <w:t xml:space="preserve"> Förändring eller ianspråktagande av bostadsrättslägenhet</w:t>
      </w:r>
      <w:r w:rsidRPr="00030BA7">
        <w:t xml:space="preserve"> </w:t>
      </w:r>
    </w:p>
    <w:p w:rsidR="00483C1F" w:rsidRPr="009D59FD" w:rsidRDefault="00483C1F" w:rsidP="00072392">
      <w:pPr>
        <w:pStyle w:val="Brdtext"/>
        <w:pBdr>
          <w:left w:val="dashed" w:sz="4" w:space="4" w:color="BDBDBF" w:themeColor="accent2"/>
        </w:pBdr>
      </w:pPr>
      <w:r w:rsidRPr="009D59FD">
        <w:t xml:space="preserve">Om beslutet innebär att en lägenhet som upplåtits med bostadsrätt kommer att förändras eller i sin helhet behöva tas i anspråk av föreningen med anledning av en om- eller tillbyggnad, </w:t>
      </w:r>
      <w:r>
        <w:t>ska</w:t>
      </w:r>
      <w:r w:rsidRPr="009D59FD">
        <w:t xml:space="preserve"> bostadsrättshavaren ha gått med på beslutet. Om </w:t>
      </w:r>
      <w:r w:rsidRPr="009D59FD">
        <w:lastRenderedPageBreak/>
        <w:t>bostadsrättshavaren inte ger sitt samtycke till ändringen, blir beslutet ändå giltigt om minst två tredjedelar av de röstande har gått med på beslutet och det dessutom har godkänts av hyresnämnden.</w:t>
      </w:r>
    </w:p>
    <w:p w:rsidR="00483C1F" w:rsidRDefault="00483C1F" w:rsidP="00072392">
      <w:pPr>
        <w:pStyle w:val="Rubrik3"/>
        <w:pBdr>
          <w:left w:val="dashed" w:sz="4" w:space="4" w:color="BDBDBF" w:themeColor="accent2"/>
        </w:pBdr>
      </w:pPr>
      <w:r w:rsidRPr="00764DCF">
        <w:t>3</w:t>
      </w:r>
      <w:r>
        <w:t>. Utvidgning av föreningens verksamhet</w:t>
      </w:r>
      <w:r w:rsidRPr="009D59FD">
        <w:t xml:space="preserve"> </w:t>
      </w:r>
    </w:p>
    <w:p w:rsidR="00483C1F" w:rsidRPr="009D59FD" w:rsidRDefault="00483C1F" w:rsidP="00072392">
      <w:pPr>
        <w:pStyle w:val="Brdtext"/>
        <w:pBdr>
          <w:left w:val="dashed" w:sz="4" w:space="4" w:color="BDBDBF" w:themeColor="accent2"/>
        </w:pBdr>
      </w:pPr>
      <w:r w:rsidRPr="009D59FD">
        <w:t xml:space="preserve">Om beslutet innebär utvidgning av föreningens verksamhet, </w:t>
      </w:r>
      <w:r>
        <w:t>ska</w:t>
      </w:r>
      <w:r w:rsidRPr="009D59FD">
        <w:t xml:space="preserve"> minst två tredjedelar av de röstande ha gått med på beslutet.</w:t>
      </w:r>
    </w:p>
    <w:p w:rsidR="00483C1F" w:rsidRPr="00764DCF" w:rsidRDefault="00483C1F" w:rsidP="00072392">
      <w:pPr>
        <w:pStyle w:val="Rubrik3"/>
        <w:pBdr>
          <w:left w:val="dashed" w:sz="4" w:space="4" w:color="BDBDBF" w:themeColor="accent2"/>
        </w:pBdr>
      </w:pPr>
      <w:r w:rsidRPr="00764DCF">
        <w:t>4.</w:t>
      </w:r>
      <w:r>
        <w:t xml:space="preserve"> Överlåtelse av hus med bostadsrätt</w:t>
      </w:r>
      <w:r w:rsidRPr="00764DCF">
        <w:t xml:space="preserve"> </w:t>
      </w:r>
    </w:p>
    <w:p w:rsidR="00483C1F" w:rsidRDefault="00483C1F" w:rsidP="00072392">
      <w:pPr>
        <w:pStyle w:val="Brdtext"/>
        <w:pBdr>
          <w:left w:val="dashed" w:sz="4" w:space="4" w:color="BDBDBF" w:themeColor="accent2"/>
        </w:pBdr>
      </w:pPr>
      <w:r w:rsidRPr="009D59FD">
        <w:t xml:space="preserve">Om beslutet innebär överlåtelse av ett hus som tillhör föreningen, i vilket det finns en eller flera lägenheter som är upplåtna med bostadsrätt, </w:t>
      </w:r>
      <w:r>
        <w:t>ska</w:t>
      </w:r>
      <w:r w:rsidRPr="009D59FD">
        <w:t xml:space="preserve"> beslutet ha fattats på det sätt som gäller för beslut om likvidation enligt 11 kap 1 § lagen (1987:667) om ekonomiska föreningar. Minst två tredjedelar av bostadsrättshavarna i det hus som </w:t>
      </w:r>
      <w:r>
        <w:t>ska</w:t>
      </w:r>
      <w:r w:rsidRPr="009D59FD">
        <w:t xml:space="preserve"> överlåtas </w:t>
      </w:r>
      <w:r>
        <w:t>ska</w:t>
      </w:r>
      <w:r w:rsidRPr="009D59FD">
        <w:t xml:space="preserve"> dock alltid ha gått med på beslutet.</w:t>
      </w:r>
    </w:p>
    <w:p w:rsidR="00483C1F" w:rsidRPr="003036C5" w:rsidRDefault="00483C1F" w:rsidP="00444D27">
      <w:pPr>
        <w:pStyle w:val="Rubrik3"/>
      </w:pPr>
      <w:r>
        <w:t xml:space="preserve">5. </w:t>
      </w:r>
      <w:r w:rsidRPr="003036C5">
        <w:t xml:space="preserve">Ändring av andelstal som rubbar inbördes förhållanden </w:t>
      </w:r>
    </w:p>
    <w:p w:rsidR="00483C1F" w:rsidRPr="003036C5" w:rsidRDefault="00483C1F" w:rsidP="00444D27">
      <w:pPr>
        <w:pStyle w:val="Brdtext"/>
      </w:pPr>
      <w:r w:rsidRPr="003036C5">
        <w:t xml:space="preserve">Om beslutet innebär ändring av något andelstal och medför rubbning av det inbördes förhållandet mellan andelstalen blir beslutet giltigt om minst tre fjärdedelar av de röstande har gått med på beslutet. </w:t>
      </w:r>
    </w:p>
    <w:p w:rsidR="00483C1F" w:rsidRPr="009D59FD" w:rsidRDefault="00483C1F" w:rsidP="00072392">
      <w:pPr>
        <w:pStyle w:val="Brdtext"/>
        <w:pBdr>
          <w:left w:val="dashed" w:sz="4" w:space="4" w:color="BDBDBF" w:themeColor="accent2"/>
        </w:pBdr>
      </w:pPr>
      <w:r w:rsidRPr="009D59FD">
        <w:t xml:space="preserve">Föreningen </w:t>
      </w:r>
      <w:r>
        <w:t>ska</w:t>
      </w:r>
      <w:r w:rsidRPr="009D59FD">
        <w:t xml:space="preserve"> genast underrätta den som har pant i bostadsrätten och som är känd för föreningen om ett beslut </w:t>
      </w:r>
      <w:r w:rsidRPr="003036C5">
        <w:t>enligt punkt 2 eller 4 ovan.</w:t>
      </w:r>
    </w:p>
    <w:p w:rsidR="00483C1F" w:rsidRPr="003036C5" w:rsidRDefault="00483C1F" w:rsidP="00483C1F">
      <w:pPr>
        <w:pStyle w:val="Rubrik2"/>
        <w:spacing w:before="0" w:after="0"/>
      </w:pPr>
      <w:bookmarkStart w:id="720" w:name="_Toc246048911"/>
      <w:bookmarkStart w:id="721" w:name="_Toc246130793"/>
      <w:bookmarkStart w:id="722" w:name="_Toc246131178"/>
      <w:bookmarkStart w:id="723" w:name="_Toc247966330"/>
      <w:bookmarkStart w:id="724" w:name="_Toc248157422"/>
      <w:bookmarkStart w:id="725" w:name="_Toc260050104"/>
      <w:bookmarkStart w:id="726" w:name="_Toc388013912"/>
      <w:r w:rsidRPr="003036C5">
        <w:t>Ändring av stadgarna</w:t>
      </w:r>
      <w:bookmarkEnd w:id="720"/>
      <w:bookmarkEnd w:id="721"/>
      <w:bookmarkEnd w:id="722"/>
      <w:bookmarkEnd w:id="723"/>
      <w:bookmarkEnd w:id="724"/>
      <w:bookmarkEnd w:id="725"/>
      <w:bookmarkEnd w:id="726"/>
    </w:p>
    <w:p w:rsidR="00483C1F" w:rsidRPr="003C1C60" w:rsidRDefault="00483C1F" w:rsidP="00444D27">
      <w:pPr>
        <w:pStyle w:val="Rubrik3"/>
      </w:pPr>
      <w:bookmarkStart w:id="727" w:name="_Toc246048912"/>
      <w:bookmarkStart w:id="728" w:name="_Toc246130794"/>
      <w:bookmarkStart w:id="729" w:name="_Toc246131179"/>
      <w:r w:rsidRPr="003C1C60">
        <w:t>Majoritetskrav</w:t>
      </w:r>
      <w:bookmarkEnd w:id="727"/>
      <w:bookmarkEnd w:id="728"/>
      <w:bookmarkEnd w:id="729"/>
    </w:p>
    <w:p w:rsidR="00483C1F" w:rsidRPr="006E1EC0" w:rsidRDefault="00483C1F" w:rsidP="00072392">
      <w:pPr>
        <w:pStyle w:val="Brdtext"/>
        <w:pBdr>
          <w:left w:val="dashed" w:sz="4" w:space="4" w:color="BDBDBF" w:themeColor="accent2"/>
        </w:pBdr>
      </w:pPr>
      <w:r w:rsidRPr="00FA7A26">
        <w:t>Ett beslut om ändring av</w:t>
      </w:r>
      <w:r>
        <w:t xml:space="preserve"> </w:t>
      </w:r>
      <w:r w:rsidRPr="00FA7A26">
        <w:t>föreningens stadgar är giltigt om samtliga röst</w:t>
      </w:r>
      <w:r w:rsidRPr="00FA7A26">
        <w:softHyphen/>
        <w:t>berätti</w:t>
      </w:r>
      <w:r w:rsidRPr="00FA7A26">
        <w:softHyphen/>
        <w:t xml:space="preserve">gade är ense om det. Beslutet är även </w:t>
      </w:r>
      <w:r w:rsidRPr="006B1076">
        <w:t>giltigt, om det fattas av två på varandra följande föreningsstämmor och minst 2/3, eller det högre antal som anges nedan, av de röstande på den senare stämman gått med på beslu</w:t>
      </w:r>
      <w:r w:rsidRPr="006B1076">
        <w:softHyphen/>
        <w:t>tet.</w:t>
      </w:r>
    </w:p>
    <w:p w:rsidR="00483C1F" w:rsidRPr="00FA7A26" w:rsidRDefault="00483C1F" w:rsidP="00072392">
      <w:pPr>
        <w:pStyle w:val="Brdtext"/>
        <w:pBdr>
          <w:left w:val="dashed" w:sz="4" w:space="4" w:color="BDBDBF" w:themeColor="accent2"/>
        </w:pBdr>
      </w:pPr>
      <w:r w:rsidRPr="00FA7A26">
        <w:t xml:space="preserve">Om beslutet avser ändring av de grunder enligt vilka årsavgifter </w:t>
      </w:r>
      <w:r>
        <w:t>ska</w:t>
      </w:r>
      <w:r w:rsidRPr="00FA7A26">
        <w:t xml:space="preserve"> beräknas ford</w:t>
      </w:r>
      <w:r w:rsidRPr="00FA7A26">
        <w:softHyphen/>
        <w:t>ras att minst 3/4 av de röstande på den senare stämman gått med på beslutet.</w:t>
      </w:r>
    </w:p>
    <w:p w:rsidR="00483C1F" w:rsidRPr="00FA7A26" w:rsidRDefault="00483C1F" w:rsidP="00072392">
      <w:pPr>
        <w:pStyle w:val="Brdtext"/>
        <w:pBdr>
          <w:left w:val="dashed" w:sz="4" w:space="4" w:color="BDBDBF" w:themeColor="accent2"/>
        </w:pBdr>
      </w:pPr>
      <w:r w:rsidRPr="00FA7A26">
        <w:t>Om beslutet innebär att en medlems rätt till föreningens behållna tillgångar vid dess upp</w:t>
      </w:r>
      <w:r w:rsidRPr="00FA7A26">
        <w:softHyphen/>
        <w:t>lösning in</w:t>
      </w:r>
      <w:r w:rsidRPr="00FA7A26">
        <w:softHyphen/>
        <w:t>skränks, fordras att samtliga röstande på den senare stämman gått med på beslu</w:t>
      </w:r>
      <w:r w:rsidRPr="00FA7A26">
        <w:softHyphen/>
        <w:t>tet.</w:t>
      </w:r>
    </w:p>
    <w:p w:rsidR="00483C1F" w:rsidRPr="00FA7A26" w:rsidRDefault="00483C1F" w:rsidP="00072392">
      <w:pPr>
        <w:pStyle w:val="Brdtext"/>
        <w:pBdr>
          <w:left w:val="dashed" w:sz="4" w:space="4" w:color="BDBDBF" w:themeColor="accent2"/>
        </w:pBdr>
      </w:pPr>
      <w:r w:rsidRPr="00FA7A26">
        <w:t>Ett beslut som innebär att en medlems rätt att överlåta sin bostadsrätt inskränks är giltigt endast om samtliga bostadsrättshavare vars rätt berörs av ändringen gått med på beslutet.</w:t>
      </w:r>
    </w:p>
    <w:p w:rsidR="00483C1F" w:rsidRPr="003C1C60" w:rsidRDefault="00483C1F" w:rsidP="00444D27">
      <w:pPr>
        <w:pStyle w:val="Rubrik3"/>
      </w:pPr>
      <w:r w:rsidRPr="003C1C60">
        <w:t xml:space="preserve">Godkännande av Riksbyggen och registrering </w:t>
      </w:r>
    </w:p>
    <w:p w:rsidR="00483C1F" w:rsidRDefault="00483C1F" w:rsidP="00444D27">
      <w:pPr>
        <w:pStyle w:val="Brdtext"/>
      </w:pPr>
      <w:r w:rsidRPr="00FA7A26">
        <w:t xml:space="preserve">Utöver vad som krävs enligt ovan gäller för att beslutet </w:t>
      </w:r>
      <w:r>
        <w:t>ska</w:t>
      </w:r>
      <w:r w:rsidRPr="00FA7A26">
        <w:t xml:space="preserve"> vara giltigt att Riksbyg</w:t>
      </w:r>
      <w:r w:rsidRPr="00FA7A26">
        <w:softHyphen/>
        <w:t xml:space="preserve">gen </w:t>
      </w:r>
      <w:r>
        <w:t xml:space="preserve">godkänner </w:t>
      </w:r>
      <w:r w:rsidRPr="00012A90">
        <w:t>detsamma</w:t>
      </w:r>
      <w:r>
        <w:t xml:space="preserve">. </w:t>
      </w:r>
    </w:p>
    <w:p w:rsidR="00483C1F" w:rsidRDefault="00483C1F" w:rsidP="00072392">
      <w:pPr>
        <w:pStyle w:val="Brdtext"/>
        <w:pBdr>
          <w:left w:val="dashed" w:sz="4" w:space="4" w:color="BDBDBF" w:themeColor="accent2"/>
        </w:pBdr>
      </w:pPr>
      <w:r w:rsidRPr="00F8447E">
        <w:t xml:space="preserve">Ett beslut om ändring av stadgarna </w:t>
      </w:r>
      <w:r>
        <w:t>ska</w:t>
      </w:r>
      <w:r w:rsidRPr="00F8447E">
        <w:t xml:space="preserve"> genast anmälas för registrering hos Bolagsverket. Beslutet får inte verkställas förrän registreringen har skett.</w:t>
      </w:r>
    </w:p>
    <w:p w:rsidR="003F2DEB" w:rsidRDefault="003F2DEB" w:rsidP="003F2DEB">
      <w:pPr>
        <w:pStyle w:val="Rubrik1"/>
      </w:pPr>
      <w:bookmarkStart w:id="730" w:name="_Toc260050105"/>
      <w:bookmarkStart w:id="731" w:name="_Toc388013913"/>
      <w:r>
        <w:t>Årsredovisning, räkenskaper och revision</w:t>
      </w:r>
      <w:bookmarkEnd w:id="730"/>
      <w:bookmarkEnd w:id="731"/>
    </w:p>
    <w:p w:rsidR="003F2DEB" w:rsidRDefault="003F2DEB" w:rsidP="003F2DEB">
      <w:pPr>
        <w:pStyle w:val="Rubrik2"/>
      </w:pPr>
      <w:bookmarkStart w:id="732" w:name="_Toc246048930"/>
      <w:bookmarkStart w:id="733" w:name="_Toc246130812"/>
      <w:bookmarkStart w:id="734" w:name="_Toc246131197"/>
      <w:bookmarkStart w:id="735" w:name="_Toc247966334"/>
      <w:bookmarkStart w:id="736" w:name="_Toc248157424"/>
      <w:bookmarkStart w:id="737" w:name="_Toc260050106"/>
      <w:bookmarkStart w:id="738" w:name="_Toc388013914"/>
      <w:r>
        <w:t>Räkenskapsår</w:t>
      </w:r>
      <w:bookmarkEnd w:id="732"/>
      <w:bookmarkEnd w:id="733"/>
      <w:bookmarkEnd w:id="734"/>
      <w:bookmarkEnd w:id="735"/>
      <w:bookmarkEnd w:id="736"/>
      <w:bookmarkEnd w:id="737"/>
      <w:bookmarkEnd w:id="738"/>
    </w:p>
    <w:p w:rsidR="003F2DEB" w:rsidRDefault="003F2DEB" w:rsidP="003F2DEB">
      <w:pPr>
        <w:pStyle w:val="Brdtext"/>
      </w:pPr>
      <w:r w:rsidRPr="0011300D">
        <w:t xml:space="preserve">Föreningens räkenskapsår omfattar tiden </w:t>
      </w:r>
      <w:r>
        <w:t>från och med</w:t>
      </w:r>
      <w:r w:rsidR="00535E3B">
        <w:t xml:space="preserve"> </w:t>
      </w:r>
      <w:r w:rsidR="001A24F9">
        <w:t>1 januari</w:t>
      </w:r>
      <w:r w:rsidRPr="0011300D">
        <w:t xml:space="preserve"> </w:t>
      </w:r>
      <w:r>
        <w:t>till och med</w:t>
      </w:r>
      <w:r w:rsidR="00535E3B">
        <w:t xml:space="preserve"> </w:t>
      </w:r>
      <w:r w:rsidR="001A24F9">
        <w:t>31 december</w:t>
      </w:r>
      <w:r>
        <w:t>.</w:t>
      </w:r>
    </w:p>
    <w:p w:rsidR="003F2DEB" w:rsidRPr="00D76A05" w:rsidRDefault="003F2DEB" w:rsidP="003F2DEB">
      <w:pPr>
        <w:pStyle w:val="Rubrik2"/>
      </w:pPr>
      <w:bookmarkStart w:id="739" w:name="_Toc246048931"/>
      <w:bookmarkStart w:id="740" w:name="_Toc246130813"/>
      <w:bookmarkStart w:id="741" w:name="_Toc246131198"/>
      <w:bookmarkStart w:id="742" w:name="_Toc247966335"/>
      <w:bookmarkStart w:id="743" w:name="_Toc248157425"/>
      <w:bookmarkStart w:id="744" w:name="_Toc260050107"/>
      <w:bookmarkStart w:id="745" w:name="_Toc388013915"/>
      <w:r w:rsidRPr="00D76A05">
        <w:lastRenderedPageBreak/>
        <w:t>Årsredovisning och fördelning av överskott</w:t>
      </w:r>
      <w:bookmarkEnd w:id="739"/>
      <w:bookmarkEnd w:id="740"/>
      <w:bookmarkEnd w:id="741"/>
      <w:bookmarkEnd w:id="742"/>
      <w:bookmarkEnd w:id="743"/>
      <w:bookmarkEnd w:id="744"/>
      <w:bookmarkEnd w:id="745"/>
    </w:p>
    <w:p w:rsidR="003F2DEB" w:rsidRDefault="003F2DEB" w:rsidP="003F2DEB">
      <w:pPr>
        <w:pStyle w:val="Brdtext"/>
      </w:pPr>
      <w:r w:rsidRPr="00EB1D73">
        <w:t xml:space="preserve">Styrelsen </w:t>
      </w:r>
      <w:r>
        <w:t>ska</w:t>
      </w:r>
      <w:r w:rsidRPr="00EB1D73">
        <w:t xml:space="preserve"> senast inom fyra (4) månader från varje räkenskapsårs utgång till förening</w:t>
      </w:r>
      <w:r w:rsidRPr="00EB1D73">
        <w:softHyphen/>
        <w:t>ens revisorer överlämna en årsredovisning innehållande förvaltningsberät</w:t>
      </w:r>
      <w:r w:rsidRPr="00EB1D73">
        <w:softHyphen/>
        <w:t xml:space="preserve">telse, resultat- och balansräkning. </w:t>
      </w:r>
    </w:p>
    <w:p w:rsidR="003F2DEB" w:rsidRPr="0011300D" w:rsidRDefault="003F2DEB" w:rsidP="003F2DEB">
      <w:pPr>
        <w:pStyle w:val="Brdtext"/>
      </w:pPr>
      <w:r w:rsidRPr="00EB1D73">
        <w:t xml:space="preserve">Eventuellt överskott i föreningens verksamhet </w:t>
      </w:r>
      <w:r>
        <w:t>ska</w:t>
      </w:r>
      <w:r w:rsidRPr="00EB1D73">
        <w:t xml:space="preserve"> avsättas till fond för planerat underhåll, dispositionsfond eller balanseras i ny räkning.</w:t>
      </w:r>
    </w:p>
    <w:p w:rsidR="003F2DEB" w:rsidRDefault="003F2DEB" w:rsidP="003F2DEB">
      <w:pPr>
        <w:pStyle w:val="Rubrik2"/>
      </w:pPr>
      <w:bookmarkStart w:id="746" w:name="_Toc246048932"/>
      <w:bookmarkStart w:id="747" w:name="_Toc246130814"/>
      <w:bookmarkStart w:id="748" w:name="_Toc246131199"/>
      <w:bookmarkStart w:id="749" w:name="_Toc247966336"/>
      <w:bookmarkStart w:id="750" w:name="_Toc248157426"/>
      <w:bookmarkStart w:id="751" w:name="_Toc260050108"/>
      <w:bookmarkStart w:id="752" w:name="_Toc388013916"/>
      <w:r>
        <w:t>Revisorer</w:t>
      </w:r>
      <w:bookmarkEnd w:id="746"/>
      <w:bookmarkEnd w:id="747"/>
      <w:bookmarkEnd w:id="748"/>
      <w:bookmarkEnd w:id="749"/>
      <w:bookmarkEnd w:id="750"/>
      <w:bookmarkEnd w:id="751"/>
      <w:bookmarkEnd w:id="752"/>
    </w:p>
    <w:p w:rsidR="003F2DEB" w:rsidRPr="009E4E36" w:rsidRDefault="003F2DEB" w:rsidP="003F2DEB">
      <w:pPr>
        <w:pStyle w:val="Brdtext"/>
      </w:pPr>
      <w:r w:rsidRPr="009E4E36">
        <w:t>För granskning av styrelsens förvaltning och föreningens räkenskaper utses årligen vid or</w:t>
      </w:r>
      <w:r w:rsidRPr="009E4E36">
        <w:softHyphen/>
        <w:t xml:space="preserve">dinarie föreningsstämma för tiden fram till dess nästa ordinarie stämma hållits </w:t>
      </w:r>
      <w:r w:rsidRPr="00D76A05">
        <w:t>två (2) revisorer och två (2) revi</w:t>
      </w:r>
      <w:r w:rsidRPr="00D76A05">
        <w:softHyphen/>
        <w:t>sorssuppleanter</w:t>
      </w:r>
      <w:r w:rsidRPr="009E4E36">
        <w:t>, av vilka en revisor och en suppleant bör vara auktoriserad eller godkänd revisor.</w:t>
      </w:r>
    </w:p>
    <w:p w:rsidR="003F2DEB" w:rsidRDefault="003F2DEB" w:rsidP="003F2DEB">
      <w:pPr>
        <w:pStyle w:val="Brdtext"/>
      </w:pPr>
      <w:r>
        <w:t xml:space="preserve">Om </w:t>
      </w:r>
      <w:r w:rsidRPr="009E4E36">
        <w:t>registrerat revisionsbolag</w:t>
      </w:r>
      <w:r>
        <w:t xml:space="preserve"> utses till revisor ska ingen suppleant utses för den revisorn</w:t>
      </w:r>
      <w:r w:rsidRPr="009E4E36">
        <w:t xml:space="preserve">. </w:t>
      </w:r>
    </w:p>
    <w:p w:rsidR="003F2DEB" w:rsidRDefault="003F2DEB" w:rsidP="003F2DEB">
      <w:pPr>
        <w:pStyle w:val="Rubrik2"/>
      </w:pPr>
      <w:bookmarkStart w:id="753" w:name="_Toc246048933"/>
      <w:bookmarkStart w:id="754" w:name="_Toc246130815"/>
      <w:bookmarkStart w:id="755" w:name="_Toc246131200"/>
      <w:bookmarkStart w:id="756" w:name="_Toc247966337"/>
      <w:bookmarkStart w:id="757" w:name="_Toc248157427"/>
      <w:bookmarkStart w:id="758" w:name="_Toc260050109"/>
      <w:bookmarkStart w:id="759" w:name="_Toc388013917"/>
      <w:r>
        <w:t>Revisorernas granskning</w:t>
      </w:r>
      <w:bookmarkEnd w:id="753"/>
      <w:bookmarkEnd w:id="754"/>
      <w:bookmarkEnd w:id="755"/>
      <w:bookmarkEnd w:id="756"/>
      <w:bookmarkEnd w:id="757"/>
      <w:bookmarkEnd w:id="758"/>
      <w:bookmarkEnd w:id="759"/>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i den omfattning som följer av god revisionssed granska före</w:t>
      </w:r>
      <w:r w:rsidRPr="00E83D8F">
        <w:softHyphen/>
        <w:t>ningens årsredo</w:t>
      </w:r>
      <w:r w:rsidRPr="00E83D8F">
        <w:softHyphen/>
        <w:t>visning jämte räkenskaperna samt styrelsens förvaltning. Reviso</w:t>
      </w:r>
      <w:r w:rsidRPr="00E83D8F">
        <w:softHyphen/>
        <w:t xml:space="preserve">rerna </w:t>
      </w:r>
      <w:r>
        <w:t>ska</w:t>
      </w:r>
      <w:r w:rsidRPr="00E83D8F">
        <w:t xml:space="preserve"> följa de särskilda föreskrif</w:t>
      </w:r>
      <w:r w:rsidRPr="00E83D8F">
        <w:softHyphen/>
        <w:t>ter som beslutats på föreningsstämman, om de inte strider mot lag, dessa stadgar eller god revisionssed.</w:t>
      </w:r>
    </w:p>
    <w:p w:rsidR="003F2DEB" w:rsidRPr="00E83D8F" w:rsidRDefault="003F2DEB" w:rsidP="00072392">
      <w:pPr>
        <w:pStyle w:val="Brdtext"/>
        <w:pBdr>
          <w:left w:val="dashed" w:sz="4" w:space="4" w:color="BDBDBF" w:themeColor="accent2"/>
        </w:pBdr>
      </w:pPr>
      <w:r w:rsidRPr="00E83D8F">
        <w:t xml:space="preserve">Revisorerna </w:t>
      </w:r>
      <w:r>
        <w:t>ska</w:t>
      </w:r>
      <w:r w:rsidRPr="00E83D8F">
        <w:t xml:space="preserve"> för varje räkenskapsår avge en i enlighet med lag om ekonomiska före</w:t>
      </w:r>
      <w:r w:rsidRPr="00E83D8F">
        <w:softHyphen/>
        <w:t>ningar före</w:t>
      </w:r>
      <w:r w:rsidRPr="00E83D8F">
        <w:softHyphen/>
        <w:t>skriven revisionsberättelse till föreningsstämman.</w:t>
      </w:r>
    </w:p>
    <w:p w:rsidR="003F2DEB" w:rsidRPr="00E83D8F" w:rsidRDefault="003F2DEB" w:rsidP="003F2DEB">
      <w:pPr>
        <w:pStyle w:val="Brdtext"/>
      </w:pPr>
      <w:r w:rsidRPr="00E83D8F">
        <w:t xml:space="preserve">Revision </w:t>
      </w:r>
      <w:r>
        <w:t>ska</w:t>
      </w:r>
      <w:r w:rsidRPr="00E83D8F">
        <w:t xml:space="preserve"> vara verkställd och berättelse däröver inlämnad till styrelsen inom trettio (30) dagar efter det styrelsen avlämnat årsredovisningen till revisorerna.</w:t>
      </w:r>
    </w:p>
    <w:p w:rsidR="003F2DEB" w:rsidRPr="00E83D8F" w:rsidRDefault="003F2DEB" w:rsidP="003F2DEB">
      <w:pPr>
        <w:pStyle w:val="Brdtext"/>
      </w:pPr>
      <w:r w:rsidRPr="00E83D8F">
        <w:t>För det fall revisorerna i sin revisionsberättelse har gjort anmärkningar mot styrel</w:t>
      </w:r>
      <w:r w:rsidRPr="00E83D8F">
        <w:softHyphen/>
        <w:t>sens för</w:t>
      </w:r>
      <w:r w:rsidRPr="00E83D8F">
        <w:softHyphen/>
        <w:t xml:space="preserve">valtning </w:t>
      </w:r>
      <w:r>
        <w:t>ska</w:t>
      </w:r>
      <w:r w:rsidRPr="00E83D8F">
        <w:t xml:space="preserve"> styrelsen avge skriftlig förklaring till stämman.</w:t>
      </w:r>
    </w:p>
    <w:p w:rsidR="003F2DEB" w:rsidRPr="00D76A05" w:rsidRDefault="003F2DEB" w:rsidP="003F2DEB">
      <w:pPr>
        <w:pStyle w:val="Rubrik2"/>
      </w:pPr>
      <w:bookmarkStart w:id="760" w:name="_Toc248157428"/>
      <w:bookmarkStart w:id="761" w:name="_Toc260050110"/>
      <w:bookmarkStart w:id="762" w:name="_Toc388013918"/>
      <w:bookmarkStart w:id="763" w:name="_Toc246048934"/>
      <w:bookmarkStart w:id="764" w:name="_Toc246130816"/>
      <w:bookmarkStart w:id="765" w:name="_Toc246131201"/>
      <w:bookmarkStart w:id="766" w:name="_Toc247966338"/>
      <w:r w:rsidRPr="00D76A05">
        <w:t>Årsredovisningen och revisorernas berättelse</w:t>
      </w:r>
      <w:bookmarkEnd w:id="760"/>
      <w:bookmarkEnd w:id="761"/>
      <w:bookmarkEnd w:id="762"/>
      <w:r w:rsidRPr="00D76A05">
        <w:t xml:space="preserve"> </w:t>
      </w:r>
      <w:bookmarkEnd w:id="763"/>
      <w:bookmarkEnd w:id="764"/>
      <w:bookmarkEnd w:id="765"/>
      <w:bookmarkEnd w:id="766"/>
    </w:p>
    <w:p w:rsidR="003F2DEB" w:rsidRPr="00E041B5" w:rsidRDefault="003F2DEB" w:rsidP="00072392">
      <w:pPr>
        <w:pStyle w:val="Brdtext"/>
        <w:pBdr>
          <w:left w:val="dashed" w:sz="4" w:space="4" w:color="BDBDBF" w:themeColor="accent2"/>
        </w:pBdr>
      </w:pPr>
      <w:r w:rsidRPr="00E041B5">
        <w:t>Styrelsens årsredovisning, revisionsberättelsen samt i förekommande fall styrelsens yttran</w:t>
      </w:r>
      <w:r w:rsidRPr="00E041B5">
        <w:softHyphen/>
        <w:t xml:space="preserve">de över revisionsberättelsen </w:t>
      </w:r>
      <w:r>
        <w:t>ska</w:t>
      </w:r>
      <w:r w:rsidRPr="00E041B5">
        <w:t xml:space="preserve"> hållas tillgängliga för medlemmarna senast en </w:t>
      </w:r>
      <w:r>
        <w:t xml:space="preserve">(1) </w:t>
      </w:r>
      <w:r w:rsidRPr="00E041B5">
        <w:t>vecka före ordinarie före</w:t>
      </w:r>
      <w:r w:rsidRPr="00E041B5">
        <w:softHyphen/>
        <w:t>ningsstämma.</w:t>
      </w:r>
    </w:p>
    <w:p w:rsidR="003F2DEB" w:rsidRDefault="003F2DEB" w:rsidP="003F2DEB">
      <w:pPr>
        <w:pStyle w:val="Rubrik1"/>
      </w:pPr>
      <w:bookmarkStart w:id="767" w:name="_Toc246048935"/>
      <w:bookmarkStart w:id="768" w:name="_Toc246130817"/>
      <w:bookmarkStart w:id="769" w:name="_Toc246131202"/>
      <w:bookmarkStart w:id="770" w:name="_Toc247966339"/>
      <w:bookmarkStart w:id="771" w:name="_Toc248157429"/>
      <w:bookmarkStart w:id="772" w:name="_Toc260050111"/>
      <w:bookmarkStart w:id="773" w:name="_Toc388013919"/>
      <w:r>
        <w:t>Övrigt</w:t>
      </w:r>
      <w:bookmarkEnd w:id="767"/>
      <w:bookmarkEnd w:id="768"/>
      <w:bookmarkEnd w:id="769"/>
      <w:bookmarkEnd w:id="770"/>
      <w:bookmarkEnd w:id="771"/>
      <w:bookmarkEnd w:id="772"/>
      <w:bookmarkEnd w:id="773"/>
    </w:p>
    <w:p w:rsidR="003F2DEB" w:rsidRPr="00517697" w:rsidRDefault="003F2DEB" w:rsidP="003F2DEB">
      <w:pPr>
        <w:pStyle w:val="Rubrik2"/>
      </w:pPr>
      <w:bookmarkStart w:id="774" w:name="_Toc246048936"/>
      <w:bookmarkStart w:id="775" w:name="_Toc246130818"/>
      <w:bookmarkStart w:id="776" w:name="_Toc246131203"/>
      <w:bookmarkStart w:id="777" w:name="_Toc247966340"/>
      <w:bookmarkStart w:id="778" w:name="_Toc248157430"/>
      <w:bookmarkStart w:id="779" w:name="_Toc260050112"/>
      <w:bookmarkStart w:id="780" w:name="_Toc388013920"/>
      <w:r>
        <w:t>Medlemskap i Riksbyggen intresseförening</w:t>
      </w:r>
      <w:bookmarkEnd w:id="774"/>
      <w:bookmarkEnd w:id="775"/>
      <w:bookmarkEnd w:id="776"/>
      <w:bookmarkEnd w:id="777"/>
      <w:bookmarkEnd w:id="778"/>
      <w:bookmarkEnd w:id="779"/>
      <w:bookmarkEnd w:id="780"/>
    </w:p>
    <w:p w:rsidR="003F2DEB" w:rsidRPr="004D3D95" w:rsidRDefault="003F2DEB" w:rsidP="003F2DEB">
      <w:pPr>
        <w:pStyle w:val="Brdtext"/>
      </w:pPr>
      <w:r w:rsidRPr="004D3D95">
        <w:t>För medlemskap i Riksbyggen ekonomisk förening krävs att bostadsrättsföreningen är medlem i</w:t>
      </w:r>
      <w:r>
        <w:t xml:space="preserve"> intresseföreningen för </w:t>
      </w:r>
      <w:r w:rsidRPr="004D3D95">
        <w:t>Riksbyggens bostadsrättsföreningar där bostadsrättsföreningen har sin verk</w:t>
      </w:r>
      <w:r w:rsidRPr="004D3D95">
        <w:softHyphen/>
        <w:t>samhet och via denna är andelsägare i Riksbyggen ekonomisk förening.</w:t>
      </w:r>
    </w:p>
    <w:p w:rsidR="003F2DEB" w:rsidRPr="003C1C60" w:rsidRDefault="003F2DEB" w:rsidP="003F2DEB">
      <w:pPr>
        <w:pStyle w:val="Brdtext"/>
        <w:rPr>
          <w:u w:val="single"/>
        </w:rPr>
      </w:pPr>
      <w:r w:rsidRPr="004D3D95">
        <w:t>Beslut som innebär att föreningen begär sitt utträde ur</w:t>
      </w:r>
      <w:r>
        <w:t xml:space="preserve"> </w:t>
      </w:r>
      <w:r w:rsidRPr="0005047B">
        <w:t>intresseföreningen</w:t>
      </w:r>
      <w:r>
        <w:t xml:space="preserve"> </w:t>
      </w:r>
      <w:r w:rsidRPr="004D3D95">
        <w:t>blir giltigt om samtliga röstberättigade är ense om det. Beslutet är även giltigt, om det har fattats på två på varandra följande föreningsstämmor och minst 2/3 av de röstande på den senare stämman gått med på beslutet.</w:t>
      </w:r>
      <w:r>
        <w:t xml:space="preserve"> </w:t>
      </w:r>
    </w:p>
    <w:p w:rsidR="003F2DEB" w:rsidRDefault="003F2DEB" w:rsidP="003F2DEB">
      <w:pPr>
        <w:pStyle w:val="Rubrik2"/>
      </w:pPr>
      <w:bookmarkStart w:id="781" w:name="_Toc246048937"/>
      <w:bookmarkStart w:id="782" w:name="_Toc246130819"/>
      <w:bookmarkStart w:id="783" w:name="_Toc246131204"/>
      <w:bookmarkStart w:id="784" w:name="_Toc247966341"/>
      <w:bookmarkStart w:id="785" w:name="_Toc248157431"/>
      <w:bookmarkStart w:id="786" w:name="_Toc260050113"/>
      <w:bookmarkStart w:id="787" w:name="_Toc388013921"/>
      <w:r>
        <w:lastRenderedPageBreak/>
        <w:t>Meddelanden till medlemmarna</w:t>
      </w:r>
      <w:bookmarkEnd w:id="781"/>
      <w:bookmarkEnd w:id="782"/>
      <w:bookmarkEnd w:id="783"/>
      <w:bookmarkEnd w:id="784"/>
      <w:bookmarkEnd w:id="785"/>
      <w:bookmarkEnd w:id="786"/>
      <w:bookmarkEnd w:id="787"/>
    </w:p>
    <w:p w:rsidR="003F2DEB" w:rsidRDefault="003F2DEB" w:rsidP="003F2DEB">
      <w:pPr>
        <w:pStyle w:val="Brdtext"/>
      </w:pPr>
      <w:r w:rsidRPr="00401774">
        <w:t xml:space="preserve">Om inte annat anges i dessa stadgar eller lag </w:t>
      </w:r>
      <w:r>
        <w:t>ska</w:t>
      </w:r>
      <w:r w:rsidRPr="00401774">
        <w:t xml:space="preserve"> meddelanden till medlemmarna ske ge</w:t>
      </w:r>
      <w:r w:rsidRPr="00401774">
        <w:softHyphen/>
        <w:t>nom anslag på väl synlig plats i</w:t>
      </w:r>
      <w:r>
        <w:t>nom</w:t>
      </w:r>
      <w:r w:rsidRPr="00401774">
        <w:t xml:space="preserve"> föreningens </w:t>
      </w:r>
      <w:r>
        <w:t>fastighet</w:t>
      </w:r>
      <w:r w:rsidRPr="00401774">
        <w:t xml:space="preserve"> eller genom utdelning i</w:t>
      </w:r>
      <w:r>
        <w:t xml:space="preserve"> medlemmarnas brevinkast/brevlådor/fastighetsboxar.</w:t>
      </w:r>
    </w:p>
    <w:p w:rsidR="003F2DEB" w:rsidRDefault="003F2DEB" w:rsidP="003F2DEB">
      <w:pPr>
        <w:pStyle w:val="Rubrik2"/>
      </w:pPr>
      <w:bookmarkStart w:id="788" w:name="_Toc246048939"/>
      <w:bookmarkStart w:id="789" w:name="_Toc246130821"/>
      <w:bookmarkStart w:id="790" w:name="_Toc246131206"/>
      <w:bookmarkStart w:id="791" w:name="_Toc247966343"/>
      <w:bookmarkStart w:id="792" w:name="_Toc248157432"/>
      <w:bookmarkStart w:id="793" w:name="_Toc260050114"/>
      <w:bookmarkStart w:id="794" w:name="_Toc388013922"/>
      <w:r>
        <w:t>Fördelning av tillgångar om föreningen upplöses</w:t>
      </w:r>
      <w:bookmarkEnd w:id="788"/>
      <w:bookmarkEnd w:id="789"/>
      <w:bookmarkEnd w:id="790"/>
      <w:bookmarkEnd w:id="791"/>
      <w:bookmarkEnd w:id="792"/>
      <w:bookmarkEnd w:id="793"/>
      <w:bookmarkEnd w:id="794"/>
    </w:p>
    <w:p w:rsidR="003F2DEB" w:rsidRPr="00380C22" w:rsidRDefault="003F2DEB" w:rsidP="003F2DEB">
      <w:pPr>
        <w:pStyle w:val="Brdtext"/>
      </w:pPr>
      <w:r w:rsidRPr="00380C22">
        <w:t xml:space="preserve">Upplöses föreningen </w:t>
      </w:r>
      <w:r>
        <w:t>ska</w:t>
      </w:r>
      <w:r w:rsidRPr="00380C22">
        <w:t>, sedan verksamheten lagligen avvecklats, uppkommet överskott tillfalla bostadsrättshavarna och fördelas i förhållande till insatserna.</w:t>
      </w:r>
    </w:p>
    <w:p w:rsidR="003F2DEB" w:rsidRDefault="003F2DEB" w:rsidP="003F2DEB">
      <w:pPr>
        <w:pStyle w:val="Rubrik2"/>
      </w:pPr>
      <w:bookmarkStart w:id="795" w:name="_Toc246048940"/>
      <w:bookmarkStart w:id="796" w:name="_Toc246130822"/>
      <w:bookmarkStart w:id="797" w:name="_Toc246131207"/>
      <w:bookmarkStart w:id="798" w:name="_Toc247966344"/>
      <w:bookmarkStart w:id="799" w:name="_Toc248157433"/>
      <w:bookmarkStart w:id="800" w:name="_Toc260050115"/>
      <w:bookmarkStart w:id="801" w:name="_Toc388013923"/>
      <w:r>
        <w:t>Annan lagstiftning</w:t>
      </w:r>
      <w:bookmarkEnd w:id="795"/>
      <w:bookmarkEnd w:id="796"/>
      <w:bookmarkEnd w:id="797"/>
      <w:bookmarkEnd w:id="798"/>
      <w:bookmarkEnd w:id="799"/>
      <w:bookmarkEnd w:id="800"/>
      <w:bookmarkEnd w:id="801"/>
    </w:p>
    <w:p w:rsidR="00444D27" w:rsidRDefault="003F2DEB" w:rsidP="00073AF2">
      <w:pPr>
        <w:pStyle w:val="Brdtext"/>
      </w:pPr>
      <w:r w:rsidRPr="00380C22">
        <w:t>I allt som rör föreningens verksamhet gäller utöver dessa stadgar, bostadsrättsla</w:t>
      </w:r>
      <w:r w:rsidRPr="00380C22">
        <w:softHyphen/>
        <w:t>gen, lagen om eko</w:t>
      </w:r>
      <w:r w:rsidRPr="00380C22">
        <w:softHyphen/>
        <w:t>nomiska föreningar, liksom annan lag som berör föreningens verksamhet. Om be</w:t>
      </w:r>
      <w:r w:rsidRPr="00380C22">
        <w:softHyphen/>
        <w:t xml:space="preserve">stämmelser i dessa stadgar framledes skulle komma att stå i strid med tvingande </w:t>
      </w:r>
      <w:r w:rsidRPr="00722E46">
        <w:t>lagstift</w:t>
      </w:r>
      <w:r w:rsidRPr="00722E46">
        <w:softHyphen/>
        <w:t>ning gäller lagens</w:t>
      </w:r>
      <w:r w:rsidRPr="00380C22">
        <w:t xml:space="preserve"> bestämmelser.</w:t>
      </w:r>
    </w:p>
    <w:p w:rsidR="00073AF2" w:rsidRDefault="00073AF2" w:rsidP="00073AF2">
      <w:pPr>
        <w:pStyle w:val="Brdtext"/>
        <w:jc w:val="center"/>
      </w:pPr>
      <w:r>
        <w:t>______</w:t>
      </w:r>
    </w:p>
    <w:p w:rsidR="00073AF2" w:rsidRPr="00F8447E" w:rsidRDefault="00073AF2" w:rsidP="00F272E4">
      <w:pPr>
        <w:pStyle w:val="Brdtext"/>
      </w:pPr>
      <w:r>
        <w:t>Undertecknade intygar att ovanstående stadgar antogs vid föreningsstämma</w:t>
      </w:r>
      <w:r>
        <w:br/>
        <w:t xml:space="preserve">den </w:t>
      </w:r>
      <w:r w:rsidR="00416975">
        <w:t>30 september 2014</w:t>
      </w:r>
      <w:r>
        <w:t xml:space="preserve"> samt </w:t>
      </w:r>
      <w:r w:rsidR="00416975">
        <w:t>4 november 2014</w:t>
      </w:r>
      <w:r>
        <w:t>.</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tbl>
      <w:tblPr>
        <w:tblStyle w:val="Tabellrutnt"/>
        <w:tblW w:w="0" w:type="auto"/>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5"/>
        <w:gridCol w:w="567"/>
        <w:gridCol w:w="3515"/>
      </w:tblGrid>
      <w:tr w:rsidR="00073AF2" w:rsidRPr="00073AF2" w:rsidTr="00F272E4">
        <w:trPr>
          <w:trHeight w:val="567"/>
        </w:trPr>
        <w:tc>
          <w:tcPr>
            <w:tcW w:w="3515" w:type="dxa"/>
            <w:tcBorders>
              <w:bottom w:val="single" w:sz="4" w:space="0" w:color="auto"/>
            </w:tcBorders>
            <w:vAlign w:val="bottom"/>
          </w:tcPr>
          <w:p w:rsidR="000776D6" w:rsidRPr="00073AF2" w:rsidRDefault="000776D6" w:rsidP="00073AF2">
            <w:pPr>
              <w:pStyle w:val="Brdtext"/>
            </w:pPr>
          </w:p>
        </w:tc>
        <w:tc>
          <w:tcPr>
            <w:tcW w:w="567" w:type="dxa"/>
            <w:vAlign w:val="bottom"/>
          </w:tcPr>
          <w:p w:rsidR="000776D6" w:rsidRPr="00073AF2" w:rsidRDefault="000776D6" w:rsidP="00073AF2">
            <w:pPr>
              <w:pStyle w:val="Brdtext"/>
            </w:pPr>
          </w:p>
        </w:tc>
        <w:tc>
          <w:tcPr>
            <w:tcW w:w="3515" w:type="dxa"/>
            <w:vAlign w:val="bottom"/>
          </w:tcPr>
          <w:p w:rsidR="000776D6" w:rsidRPr="00073AF2" w:rsidRDefault="000776D6" w:rsidP="00073AF2">
            <w:pPr>
              <w:pStyle w:val="Brdtext"/>
            </w:pPr>
          </w:p>
        </w:tc>
      </w:tr>
      <w:tr w:rsidR="00073AF2" w:rsidRPr="00073AF2" w:rsidTr="006F090B">
        <w:trPr>
          <w:trHeight w:val="567"/>
        </w:trPr>
        <w:tc>
          <w:tcPr>
            <w:tcW w:w="3515" w:type="dxa"/>
            <w:tcBorders>
              <w:top w:val="single" w:sz="4" w:space="0" w:color="auto"/>
              <w:bottom w:val="nil"/>
            </w:tcBorders>
            <w:tcMar>
              <w:left w:w="0" w:type="dxa"/>
            </w:tcMar>
          </w:tcPr>
          <w:p w:rsidR="000776D6" w:rsidRPr="00073AF2" w:rsidRDefault="00073AF2" w:rsidP="00073AF2">
            <w:pPr>
              <w:pStyle w:val="Brdtext"/>
            </w:pPr>
            <w:r w:rsidRPr="00073AF2">
              <w:t>Ort och datum</w:t>
            </w:r>
          </w:p>
        </w:tc>
        <w:tc>
          <w:tcPr>
            <w:tcW w:w="567" w:type="dxa"/>
            <w:tcMar>
              <w:left w:w="0" w:type="dxa"/>
            </w:tcMar>
            <w:vAlign w:val="bottom"/>
          </w:tcPr>
          <w:p w:rsidR="000776D6" w:rsidRPr="00073AF2" w:rsidRDefault="000776D6" w:rsidP="00073AF2">
            <w:pPr>
              <w:pStyle w:val="Brdtext"/>
            </w:pPr>
          </w:p>
        </w:tc>
        <w:tc>
          <w:tcPr>
            <w:tcW w:w="3515" w:type="dxa"/>
            <w:tcBorders>
              <w:bottom w:val="nil"/>
            </w:tcBorders>
            <w:tcMar>
              <w:left w:w="0" w:type="dxa"/>
            </w:tcMar>
            <w:vAlign w:val="bottom"/>
          </w:tcPr>
          <w:p w:rsidR="000776D6" w:rsidRPr="00073AF2" w:rsidRDefault="000776D6" w:rsidP="00073AF2">
            <w:pPr>
              <w:pStyle w:val="Brdtext"/>
            </w:pPr>
          </w:p>
        </w:tc>
      </w:tr>
      <w:tr w:rsidR="00073AF2" w:rsidRPr="00073AF2" w:rsidTr="006F090B">
        <w:trPr>
          <w:trHeight w:val="567"/>
        </w:trPr>
        <w:tc>
          <w:tcPr>
            <w:tcW w:w="3515" w:type="dxa"/>
            <w:tcBorders>
              <w:top w:val="nil"/>
              <w:bottom w:val="single" w:sz="4" w:space="0" w:color="auto"/>
            </w:tcBorders>
            <w:tcMar>
              <w:left w:w="0" w:type="dxa"/>
            </w:tcMar>
            <w:vAlign w:val="bottom"/>
          </w:tcPr>
          <w:p w:rsidR="000776D6" w:rsidRPr="00073AF2" w:rsidRDefault="000776D6" w:rsidP="000776D6"/>
        </w:tc>
        <w:tc>
          <w:tcPr>
            <w:tcW w:w="567" w:type="dxa"/>
            <w:tcBorders>
              <w:bottom w:val="nil"/>
            </w:tcBorders>
            <w:tcMar>
              <w:left w:w="0" w:type="dxa"/>
            </w:tcMar>
            <w:vAlign w:val="bottom"/>
          </w:tcPr>
          <w:p w:rsidR="000776D6" w:rsidRPr="00073AF2" w:rsidRDefault="000776D6" w:rsidP="000776D6"/>
        </w:tc>
        <w:tc>
          <w:tcPr>
            <w:tcW w:w="3515" w:type="dxa"/>
            <w:tcBorders>
              <w:bottom w:val="single" w:sz="4" w:space="0" w:color="auto"/>
            </w:tcBorders>
            <w:tcMar>
              <w:left w:w="0" w:type="dxa"/>
            </w:tcMar>
            <w:vAlign w:val="bottom"/>
          </w:tcPr>
          <w:p w:rsidR="000776D6" w:rsidRPr="00073AF2" w:rsidRDefault="000776D6" w:rsidP="000776D6"/>
        </w:tc>
      </w:tr>
      <w:tr w:rsidR="009075DF" w:rsidRPr="00073AF2" w:rsidTr="006F090B">
        <w:trPr>
          <w:trHeight w:val="567"/>
        </w:trPr>
        <w:tc>
          <w:tcPr>
            <w:tcW w:w="3515" w:type="dxa"/>
            <w:tcBorders>
              <w:top w:val="single" w:sz="4" w:space="0" w:color="auto"/>
              <w:bottom w:val="nil"/>
            </w:tcBorders>
            <w:tcMar>
              <w:left w:w="0" w:type="dxa"/>
            </w:tcMar>
            <w:vAlign w:val="bottom"/>
          </w:tcPr>
          <w:p w:rsidR="009075DF" w:rsidRPr="00073AF2" w:rsidRDefault="009075DF" w:rsidP="000776D6"/>
        </w:tc>
        <w:tc>
          <w:tcPr>
            <w:tcW w:w="567" w:type="dxa"/>
            <w:tcBorders>
              <w:bottom w:val="nil"/>
            </w:tcBorders>
            <w:tcMar>
              <w:left w:w="0" w:type="dxa"/>
            </w:tcMar>
            <w:vAlign w:val="bottom"/>
          </w:tcPr>
          <w:p w:rsidR="009075DF" w:rsidRPr="00073AF2" w:rsidRDefault="009075DF" w:rsidP="000776D6"/>
        </w:tc>
        <w:tc>
          <w:tcPr>
            <w:tcW w:w="3515" w:type="dxa"/>
            <w:tcBorders>
              <w:top w:val="single" w:sz="4" w:space="0" w:color="auto"/>
              <w:bottom w:val="nil"/>
            </w:tcBorders>
            <w:tcMar>
              <w:left w:w="0" w:type="dxa"/>
            </w:tcMar>
            <w:vAlign w:val="bottom"/>
          </w:tcPr>
          <w:p w:rsidR="009075DF" w:rsidRPr="00073AF2" w:rsidRDefault="009075DF" w:rsidP="000776D6"/>
        </w:tc>
      </w:tr>
    </w:tbl>
    <w:p w:rsidR="000776D6" w:rsidRPr="00073AF2" w:rsidRDefault="000776D6" w:rsidP="0047681C">
      <w:pPr>
        <w:pStyle w:val="Ingetavstnd"/>
      </w:pPr>
    </w:p>
    <w:p w:rsidR="00F85937" w:rsidRDefault="00F85937" w:rsidP="0047681C">
      <w:pPr>
        <w:pStyle w:val="Brdtext"/>
      </w:pPr>
      <w:r w:rsidRPr="00073AF2">
        <w:t>Ovanstående stadgar har godkänts av Riksbyggen.</w:t>
      </w:r>
    </w:p>
    <w:tbl>
      <w:tblPr>
        <w:tblStyle w:val="Tabellrutnt"/>
        <w:tblW w:w="35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54"/>
      </w:tblGrid>
      <w:tr w:rsidR="00007EB5" w:rsidRPr="00073AF2" w:rsidTr="00007EB5">
        <w:trPr>
          <w:trHeight w:val="567"/>
        </w:trPr>
        <w:tc>
          <w:tcPr>
            <w:tcW w:w="1560" w:type="dxa"/>
            <w:tcBorders>
              <w:bottom w:val="nil"/>
            </w:tcBorders>
            <w:tcMar>
              <w:left w:w="0" w:type="dxa"/>
            </w:tcMar>
            <w:vAlign w:val="bottom"/>
          </w:tcPr>
          <w:p w:rsidR="00007EB5" w:rsidRPr="00073AF2" w:rsidRDefault="00007EB5" w:rsidP="000C14F4">
            <w:r>
              <w:t>Stockholm den</w:t>
            </w:r>
          </w:p>
        </w:tc>
        <w:tc>
          <w:tcPr>
            <w:tcW w:w="1954" w:type="dxa"/>
            <w:tcMar>
              <w:left w:w="0" w:type="dxa"/>
            </w:tcMar>
            <w:vAlign w:val="bottom"/>
          </w:tcPr>
          <w:p w:rsidR="00007EB5" w:rsidRPr="00073AF2" w:rsidRDefault="00007EB5" w:rsidP="000C14F4"/>
        </w:tc>
      </w:tr>
    </w:tbl>
    <w:p w:rsidR="00F85937" w:rsidRPr="00073AF2" w:rsidRDefault="00F85937" w:rsidP="007D2403">
      <w:pPr>
        <w:pStyle w:val="Brdtext"/>
        <w:spacing w:before="40"/>
      </w:pPr>
      <w:r w:rsidRPr="00073AF2">
        <w:t>Riksbyggen ekonomisk förening</w:t>
      </w:r>
    </w:p>
    <w:tbl>
      <w:tblPr>
        <w:tblStyle w:val="Tabellrutnt"/>
        <w:tblW w:w="350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tblGrid>
      <w:tr w:rsidR="00242143" w:rsidRPr="00073AF2" w:rsidTr="00242143">
        <w:trPr>
          <w:trHeight w:val="567"/>
        </w:trPr>
        <w:tc>
          <w:tcPr>
            <w:tcW w:w="3500" w:type="dxa"/>
            <w:vAlign w:val="bottom"/>
          </w:tcPr>
          <w:p w:rsidR="008C0487" w:rsidRPr="00073AF2" w:rsidRDefault="008C0487" w:rsidP="00C03F9E"/>
        </w:tc>
      </w:tr>
    </w:tbl>
    <w:p w:rsidR="00F85937" w:rsidRPr="00073AF2" w:rsidRDefault="00073AF2" w:rsidP="0047681C">
      <w:pPr>
        <w:pStyle w:val="Ingetavstnd"/>
      </w:pPr>
      <w:r>
        <w:t>E</w:t>
      </w:r>
      <w:r w:rsidR="00F85937" w:rsidRPr="00073AF2">
        <w:t>nligt fullmakt</w:t>
      </w:r>
    </w:p>
    <w:sectPr w:rsidR="00F85937" w:rsidRPr="00073AF2" w:rsidSect="006658CD">
      <w:headerReference w:type="default" r:id="rId13"/>
      <w:footerReference w:type="default" r:id="rId14"/>
      <w:headerReference w:type="first" r:id="rId15"/>
      <w:footerReference w:type="first" r:id="rId16"/>
      <w:pgSz w:w="11906" w:h="16838" w:code="9"/>
      <w:pgMar w:top="567" w:right="3175"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F9" w:rsidRDefault="001A24F9" w:rsidP="00D90453">
      <w:pPr>
        <w:spacing w:line="240" w:lineRule="auto"/>
      </w:pPr>
      <w:r>
        <w:separator/>
      </w:r>
    </w:p>
  </w:endnote>
  <w:endnote w:type="continuationSeparator" w:id="0">
    <w:p w:rsidR="001A24F9" w:rsidRDefault="001A24F9"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F9" w:rsidRPr="00530517" w:rsidRDefault="001A24F9" w:rsidP="0024308D">
    <w:pPr>
      <w:pStyle w:val="zSidhuvudUppgifter"/>
      <w:ind w:right="-2609"/>
      <w:jc w:val="right"/>
    </w:pPr>
    <w:r w:rsidRPr="00DD459E">
      <w:fldChar w:fldCharType="begin"/>
    </w:r>
    <w:r w:rsidRPr="00DD459E">
      <w:instrText xml:space="preserve"> PAGE   \* MERGEFORMAT </w:instrText>
    </w:r>
    <w:r w:rsidRPr="00DD459E">
      <w:fldChar w:fldCharType="separate"/>
    </w:r>
    <w:r w:rsidR="001B31FC">
      <w:rPr>
        <w:noProof/>
      </w:rPr>
      <w:t>24</w:t>
    </w:r>
    <w:r w:rsidRPr="00DD459E">
      <w:fldChar w:fldCharType="end"/>
    </w:r>
    <w:r w:rsidRPr="00DD459E">
      <w:t xml:space="preserve"> (</w:t>
    </w:r>
    <w:fldSimple w:instr=" NUMPAGES   \* MERGEFORMAT ">
      <w:r w:rsidR="001B31FC">
        <w:rPr>
          <w:noProof/>
        </w:rPr>
        <w:t>24</w:t>
      </w:r>
    </w:fldSimple>
    <w:r w:rsidRPr="00DD459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F9" w:rsidRPr="00530517" w:rsidRDefault="001A24F9" w:rsidP="0024308D">
    <w:pPr>
      <w:pStyle w:val="zSidhuvudUppgifter"/>
      <w:ind w:right="-260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F9" w:rsidRDefault="001A24F9" w:rsidP="00D90453">
      <w:pPr>
        <w:spacing w:line="240" w:lineRule="auto"/>
      </w:pPr>
      <w:r>
        <w:separator/>
      </w:r>
    </w:p>
  </w:footnote>
  <w:footnote w:type="continuationSeparator" w:id="0">
    <w:p w:rsidR="001A24F9" w:rsidRDefault="001A24F9" w:rsidP="00D904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1A24F9" w:rsidTr="006D785F">
      <w:trPr>
        <w:trHeight w:val="765"/>
      </w:trPr>
      <w:tc>
        <w:tcPr>
          <w:tcW w:w="7615" w:type="dxa"/>
          <w:vMerge w:val="restart"/>
        </w:tcPr>
        <w:p w:rsidR="001A24F9" w:rsidRPr="00196292" w:rsidRDefault="001A24F9" w:rsidP="006D785F">
          <w:pPr>
            <w:pStyle w:val="zLogo"/>
            <w:spacing w:line="240" w:lineRule="auto"/>
            <w:rPr>
              <w:sz w:val="2"/>
            </w:rPr>
          </w:pPr>
          <w:r w:rsidRPr="00196292">
            <w:rPr>
              <w:sz w:val="2"/>
            </w:rPr>
            <w:t xml:space="preserve">  </w:t>
          </w:r>
        </w:p>
        <w:p w:rsidR="001A24F9" w:rsidRDefault="001B31FC" w:rsidP="006D785F">
          <w:pPr>
            <w:pStyle w:val="zLogo"/>
          </w:pPr>
          <w:sdt>
            <w:sdtPr>
              <w:alias w:val="LogoColorTxtSE"/>
              <w:tag w:val="OkxPx_LogoColorTxtSE"/>
              <w:id w:val="1245303255"/>
              <w:picture/>
            </w:sdtPr>
            <w:sdtEndPr/>
            <w:sdtContent>
              <w:r w:rsidR="001A24F9">
                <w:rPr>
                  <w:noProof/>
                  <w:lang w:val="sv-SE" w:eastAsia="sv-SE"/>
                </w:rPr>
                <w:drawing>
                  <wp:inline distT="0" distB="0" distL="0" distR="0" wp14:anchorId="50D81BFD" wp14:editId="50D81BFE">
                    <wp:extent cx="1882140"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sdtContent>
          </w:sdt>
        </w:p>
      </w:tc>
      <w:tc>
        <w:tcPr>
          <w:tcW w:w="238" w:type="dxa"/>
        </w:tcPr>
        <w:p w:rsidR="001A24F9" w:rsidRPr="004D7C9F" w:rsidRDefault="001A24F9" w:rsidP="006D785F">
          <w:pPr>
            <w:spacing w:line="240" w:lineRule="auto"/>
            <w:rPr>
              <w:rFonts w:ascii="Arial" w:hAnsi="Arial" w:cs="Arial"/>
              <w:sz w:val="16"/>
              <w:szCs w:val="16"/>
            </w:rPr>
          </w:pPr>
        </w:p>
      </w:tc>
      <w:tc>
        <w:tcPr>
          <w:tcW w:w="2367" w:type="dxa"/>
          <w:vAlign w:val="center"/>
        </w:tcPr>
        <w:p w:rsidR="001A24F9" w:rsidRPr="008B1E4F" w:rsidRDefault="001A24F9" w:rsidP="006D785F">
          <w:pPr>
            <w:pStyle w:val="zDokumenttyp"/>
            <w:rPr>
              <w:szCs w:val="30"/>
            </w:rPr>
          </w:pPr>
        </w:p>
      </w:tc>
    </w:tr>
    <w:tr w:rsidR="001A24F9" w:rsidTr="006D785F">
      <w:trPr>
        <w:trHeight w:hRule="exact" w:val="227"/>
      </w:trPr>
      <w:tc>
        <w:tcPr>
          <w:tcW w:w="7615" w:type="dxa"/>
          <w:vMerge/>
        </w:tcPr>
        <w:p w:rsidR="001A24F9" w:rsidRDefault="001A24F9" w:rsidP="006D785F"/>
      </w:tc>
      <w:tc>
        <w:tcPr>
          <w:tcW w:w="238" w:type="dxa"/>
        </w:tcPr>
        <w:p w:rsidR="001A24F9" w:rsidRPr="004D7C9F" w:rsidRDefault="001A24F9" w:rsidP="006D785F">
          <w:pPr>
            <w:spacing w:line="240" w:lineRule="auto"/>
            <w:rPr>
              <w:rFonts w:ascii="Arial" w:hAnsi="Arial" w:cs="Arial"/>
              <w:sz w:val="16"/>
              <w:szCs w:val="16"/>
            </w:rPr>
          </w:pPr>
        </w:p>
      </w:tc>
      <w:tc>
        <w:tcPr>
          <w:tcW w:w="2367" w:type="dxa"/>
        </w:tcPr>
        <w:p w:rsidR="001A24F9" w:rsidRPr="00495B7A" w:rsidRDefault="001A24F9" w:rsidP="006D785F">
          <w:pPr>
            <w:pStyle w:val="zDatum"/>
            <w:rPr>
              <w:b/>
            </w:rPr>
          </w:pPr>
        </w:p>
      </w:tc>
    </w:tr>
    <w:tr w:rsidR="001A24F9" w:rsidTr="006D785F">
      <w:trPr>
        <w:trHeight w:hRule="exact" w:val="737"/>
      </w:trPr>
      <w:tc>
        <w:tcPr>
          <w:tcW w:w="7615" w:type="dxa"/>
          <w:vMerge/>
        </w:tcPr>
        <w:p w:rsidR="001A24F9" w:rsidRDefault="001A24F9" w:rsidP="006D785F"/>
      </w:tc>
      <w:tc>
        <w:tcPr>
          <w:tcW w:w="238" w:type="dxa"/>
        </w:tcPr>
        <w:p w:rsidR="001A24F9" w:rsidRPr="004D7C9F" w:rsidRDefault="001A24F9" w:rsidP="006D785F">
          <w:pPr>
            <w:pStyle w:val="zRefnr"/>
          </w:pPr>
        </w:p>
      </w:tc>
      <w:tc>
        <w:tcPr>
          <w:tcW w:w="2367" w:type="dxa"/>
        </w:tcPr>
        <w:p w:rsidR="001A24F9" w:rsidRDefault="001A24F9" w:rsidP="006D785F">
          <w:pPr>
            <w:pStyle w:val="zRefnr"/>
          </w:pPr>
        </w:p>
      </w:tc>
    </w:tr>
  </w:tbl>
  <w:p w:rsidR="001A24F9" w:rsidRPr="007E3093" w:rsidRDefault="001A24F9">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F9" w:rsidRPr="0054041D" w:rsidRDefault="001A24F9">
    <w:pPr>
      <w:pStyle w:val="Sidhuvud"/>
      <w:rPr>
        <w:sz w:val="2"/>
        <w:szCs w:val="2"/>
      </w:rPr>
    </w:pPr>
    <w:r w:rsidRPr="0054041D">
      <w:rPr>
        <w:sz w:val="2"/>
        <w:szCs w:val="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50"/>
    <w:multiLevelType w:val="hybridMultilevel"/>
    <w:tmpl w:val="0B482F58"/>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94E1ECB"/>
    <w:multiLevelType w:val="hybridMultilevel"/>
    <w:tmpl w:val="FB1AB50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CDF6D49"/>
    <w:multiLevelType w:val="hybridMultilevel"/>
    <w:tmpl w:val="F314E99C"/>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0EC9550A"/>
    <w:multiLevelType w:val="hybridMultilevel"/>
    <w:tmpl w:val="5FB2ACB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AE0A2D"/>
    <w:multiLevelType w:val="hybridMultilevel"/>
    <w:tmpl w:val="29E6A046"/>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23A64CF6"/>
    <w:multiLevelType w:val="hybridMultilevel"/>
    <w:tmpl w:val="90860FDE"/>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25B5463D"/>
    <w:multiLevelType w:val="hybridMultilevel"/>
    <w:tmpl w:val="ADCC05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nsid w:val="34A671C5"/>
    <w:multiLevelType w:val="hybridMultilevel"/>
    <w:tmpl w:val="E49CBBC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41E407E5"/>
    <w:multiLevelType w:val="hybridMultilevel"/>
    <w:tmpl w:val="650C1C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24521C9"/>
    <w:multiLevelType w:val="hybridMultilevel"/>
    <w:tmpl w:val="6F161FE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7096277"/>
    <w:multiLevelType w:val="hybridMultilevel"/>
    <w:tmpl w:val="561E5640"/>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50807AD6"/>
    <w:multiLevelType w:val="hybridMultilevel"/>
    <w:tmpl w:val="7D7433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521715D4"/>
    <w:multiLevelType w:val="hybridMultilevel"/>
    <w:tmpl w:val="4A68D3F6"/>
    <w:lvl w:ilvl="0" w:tplc="041D0017">
      <w:start w:val="1"/>
      <w:numFmt w:val="lowerLetter"/>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nsid w:val="52CA6685"/>
    <w:multiLevelType w:val="hybridMultilevel"/>
    <w:tmpl w:val="7E96C7A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nsid w:val="53790B43"/>
    <w:multiLevelType w:val="hybridMultilevel"/>
    <w:tmpl w:val="68C6CFB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545452EF"/>
    <w:multiLevelType w:val="hybridMultilevel"/>
    <w:tmpl w:val="A0E26E7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5DCC19AF"/>
    <w:multiLevelType w:val="hybridMultilevel"/>
    <w:tmpl w:val="BC580ADA"/>
    <w:lvl w:ilvl="0" w:tplc="041D000F">
      <w:start w:val="1"/>
      <w:numFmt w:val="decimal"/>
      <w:lvlText w:val="%1."/>
      <w:lvlJc w:val="left"/>
      <w:pPr>
        <w:ind w:left="360" w:hanging="360"/>
      </w:pPr>
    </w:lvl>
    <w:lvl w:ilvl="1" w:tplc="1D84914C">
      <w:start w:val="1"/>
      <w:numFmt w:val="decimal"/>
      <w:lvlText w:val="%2."/>
      <w:lvlJc w:val="left"/>
      <w:pPr>
        <w:ind w:left="1080" w:hanging="360"/>
      </w:pPr>
      <w:rPr>
        <w:rFonts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5E7A3B9E"/>
    <w:multiLevelType w:val="hybridMultilevel"/>
    <w:tmpl w:val="50A68398"/>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636D1E7D"/>
    <w:multiLevelType w:val="hybridMultilevel"/>
    <w:tmpl w:val="988A87E2"/>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65792553"/>
    <w:multiLevelType w:val="hybridMultilevel"/>
    <w:tmpl w:val="40A0AD1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67625CB9"/>
    <w:multiLevelType w:val="hybridMultilevel"/>
    <w:tmpl w:val="E620E00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74397E06"/>
    <w:multiLevelType w:val="hybridMultilevel"/>
    <w:tmpl w:val="2376B4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7246961"/>
    <w:multiLevelType w:val="multilevel"/>
    <w:tmpl w:val="0086955E"/>
    <w:lvl w:ilvl="0">
      <w:start w:val="1"/>
      <w:numFmt w:val="none"/>
      <w:pStyle w:val="Rubrik1"/>
      <w:suff w:val="nothing"/>
      <w:lvlText w:val=""/>
      <w:lvlJc w:val="left"/>
      <w:pPr>
        <w:ind w:left="0" w:firstLine="0"/>
      </w:pPr>
      <w:rPr>
        <w:rFonts w:hint="default"/>
      </w:rPr>
    </w:lvl>
    <w:lvl w:ilvl="1">
      <w:start w:val="1"/>
      <w:numFmt w:val="decimal"/>
      <w:lvlRestart w:val="0"/>
      <w:pStyle w:val="Rubrik2"/>
      <w:lvlText w:val="§ %2"/>
      <w:lvlJc w:val="left"/>
      <w:pPr>
        <w:ind w:left="851" w:hanging="851"/>
      </w:pPr>
      <w:rPr>
        <w:rFonts w:hint="default"/>
      </w:rPr>
    </w:lvl>
    <w:lvl w:ilvl="2">
      <w:start w:val="1"/>
      <w:numFmt w:val="none"/>
      <w:lvlRestart w:val="0"/>
      <w:pStyle w:val="Rubrik3"/>
      <w:lvlText w:val=""/>
      <w:lvlJc w:val="left"/>
      <w:pPr>
        <w:ind w:left="0" w:firstLine="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778465D9"/>
    <w:multiLevelType w:val="hybridMultilevel"/>
    <w:tmpl w:val="EA46006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77AE2444"/>
    <w:multiLevelType w:val="hybridMultilevel"/>
    <w:tmpl w:val="E0FEF8DC"/>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78385541"/>
    <w:multiLevelType w:val="hybridMultilevel"/>
    <w:tmpl w:val="D384F87A"/>
    <w:lvl w:ilvl="0" w:tplc="EC3C4B84">
      <w:start w:val="1"/>
      <w:numFmt w:val="bullet"/>
      <w:lvlText w:val=""/>
      <w:lvlJc w:val="left"/>
      <w:pPr>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7DDB20C0"/>
    <w:multiLevelType w:val="hybridMultilevel"/>
    <w:tmpl w:val="23E688B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nsid w:val="7FE305C8"/>
    <w:multiLevelType w:val="hybridMultilevel"/>
    <w:tmpl w:val="F752B3A6"/>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0"/>
  </w:num>
  <w:num w:numId="2">
    <w:abstractNumId w:val="23"/>
  </w:num>
  <w:num w:numId="3">
    <w:abstractNumId w:val="13"/>
  </w:num>
  <w:num w:numId="4">
    <w:abstractNumId w:val="12"/>
  </w:num>
  <w:num w:numId="5">
    <w:abstractNumId w:val="11"/>
  </w:num>
  <w:num w:numId="6">
    <w:abstractNumId w:val="9"/>
  </w:num>
  <w:num w:numId="7">
    <w:abstractNumId w:val="17"/>
  </w:num>
  <w:num w:numId="8">
    <w:abstractNumId w:val="16"/>
  </w:num>
  <w:num w:numId="9">
    <w:abstractNumId w:val="4"/>
  </w:num>
  <w:num w:numId="10">
    <w:abstractNumId w:val="0"/>
  </w:num>
  <w:num w:numId="11">
    <w:abstractNumId w:val="26"/>
  </w:num>
  <w:num w:numId="12">
    <w:abstractNumId w:val="7"/>
  </w:num>
  <w:num w:numId="13">
    <w:abstractNumId w:val="19"/>
  </w:num>
  <w:num w:numId="14">
    <w:abstractNumId w:val="21"/>
  </w:num>
  <w:num w:numId="15">
    <w:abstractNumId w:val="8"/>
  </w:num>
  <w:num w:numId="16">
    <w:abstractNumId w:val="2"/>
  </w:num>
  <w:num w:numId="17">
    <w:abstractNumId w:val="23"/>
    <w:lvlOverride w:ilvl="0">
      <w:lvl w:ilvl="0">
        <w:start w:val="1"/>
        <w:numFmt w:val="none"/>
        <w:pStyle w:val="Rubrik1"/>
        <w:suff w:val="nothing"/>
        <w:lvlText w:val=""/>
        <w:lvlJc w:val="left"/>
        <w:pPr>
          <w:ind w:left="0" w:firstLine="0"/>
        </w:pPr>
        <w:rPr>
          <w:rFonts w:hint="default"/>
        </w:rPr>
      </w:lvl>
    </w:lvlOverride>
    <w:lvlOverride w:ilvl="1">
      <w:lvl w:ilvl="1">
        <w:start w:val="1"/>
        <w:numFmt w:val="decimal"/>
        <w:lvlRestart w:val="0"/>
        <w:pStyle w:val="Rubrik2"/>
        <w:lvlText w:val="§ %2"/>
        <w:lvlJc w:val="left"/>
        <w:pPr>
          <w:ind w:left="851" w:hanging="851"/>
        </w:pPr>
        <w:rPr>
          <w:rFonts w:hint="default"/>
        </w:rPr>
      </w:lvl>
    </w:lvlOverride>
    <w:lvlOverride w:ilvl="2">
      <w:lvl w:ilvl="2">
        <w:start w:val="1"/>
        <w:numFmt w:val="none"/>
        <w:lvlRestart w:val="0"/>
        <w:pStyle w:val="Rubrik3"/>
        <w:suff w:val="nothing"/>
        <w:lvlText w:val=""/>
        <w:lvlJc w:val="left"/>
        <w:pPr>
          <w:ind w:left="0" w:firstLine="0"/>
        </w:pPr>
        <w:rPr>
          <w:rFonts w:hint="default"/>
        </w:rPr>
      </w:lvl>
    </w:lvlOverride>
    <w:lvlOverride w:ilvl="3">
      <w:lvl w:ilvl="3">
        <w:start w:val="1"/>
        <w:numFmt w:val="decimal"/>
        <w:pStyle w:val="Rubrik4"/>
        <w:lvlText w:val="%1.%2.%3.%4"/>
        <w:lvlJc w:val="left"/>
        <w:pPr>
          <w:ind w:left="864" w:hanging="864"/>
        </w:pPr>
        <w:rPr>
          <w:rFonts w:hint="default"/>
        </w:rPr>
      </w:lvl>
    </w:lvlOverride>
    <w:lvlOverride w:ilvl="4">
      <w:lvl w:ilvl="4">
        <w:start w:val="1"/>
        <w:numFmt w:val="decimal"/>
        <w:pStyle w:val="Rubrik5"/>
        <w:lvlText w:val="%1.%2.%3.%4.%5"/>
        <w:lvlJc w:val="left"/>
        <w:pPr>
          <w:ind w:left="1008" w:hanging="1008"/>
        </w:pPr>
        <w:rPr>
          <w:rFonts w:hint="default"/>
        </w:rPr>
      </w:lvl>
    </w:lvlOverride>
    <w:lvlOverride w:ilvl="5">
      <w:lvl w:ilvl="5">
        <w:start w:val="1"/>
        <w:numFmt w:val="decimal"/>
        <w:pStyle w:val="Rubrik6"/>
        <w:lvlText w:val="%1.%2.%3.%4.%5.%6"/>
        <w:lvlJc w:val="left"/>
        <w:pPr>
          <w:ind w:left="1152" w:hanging="1152"/>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18">
    <w:abstractNumId w:val="3"/>
  </w:num>
  <w:num w:numId="19">
    <w:abstractNumId w:val="18"/>
  </w:num>
  <w:num w:numId="20">
    <w:abstractNumId w:val="28"/>
  </w:num>
  <w:num w:numId="21">
    <w:abstractNumId w:val="24"/>
  </w:num>
  <w:num w:numId="22">
    <w:abstractNumId w:val="20"/>
  </w:num>
  <w:num w:numId="23">
    <w:abstractNumId w:val="25"/>
  </w:num>
  <w:num w:numId="24">
    <w:abstractNumId w:val="1"/>
  </w:num>
  <w:num w:numId="25">
    <w:abstractNumId w:val="5"/>
  </w:num>
  <w:num w:numId="26">
    <w:abstractNumId w:val="15"/>
  </w:num>
  <w:num w:numId="27">
    <w:abstractNumId w:val="14"/>
  </w:num>
  <w:num w:numId="28">
    <w:abstractNumId w:val="27"/>
  </w:num>
  <w:num w:numId="29">
    <w:abstractNumId w:val="6"/>
  </w:num>
  <w:num w:numId="3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F4"/>
    <w:rsid w:val="000047DA"/>
    <w:rsid w:val="00007EB5"/>
    <w:rsid w:val="00010E7D"/>
    <w:rsid w:val="000155C6"/>
    <w:rsid w:val="00040565"/>
    <w:rsid w:val="0004479D"/>
    <w:rsid w:val="000519C8"/>
    <w:rsid w:val="00057DD3"/>
    <w:rsid w:val="00072392"/>
    <w:rsid w:val="00073AF2"/>
    <w:rsid w:val="00075F93"/>
    <w:rsid w:val="000776D6"/>
    <w:rsid w:val="000924E0"/>
    <w:rsid w:val="00096C50"/>
    <w:rsid w:val="000A3819"/>
    <w:rsid w:val="000A45DB"/>
    <w:rsid w:val="000B7E78"/>
    <w:rsid w:val="000C14F4"/>
    <w:rsid w:val="000C7730"/>
    <w:rsid w:val="000E7293"/>
    <w:rsid w:val="000F01AB"/>
    <w:rsid w:val="00103C66"/>
    <w:rsid w:val="001052ED"/>
    <w:rsid w:val="00107876"/>
    <w:rsid w:val="00111D26"/>
    <w:rsid w:val="0011523C"/>
    <w:rsid w:val="00122534"/>
    <w:rsid w:val="001279D4"/>
    <w:rsid w:val="00142C4C"/>
    <w:rsid w:val="0014318D"/>
    <w:rsid w:val="0014611A"/>
    <w:rsid w:val="001465D8"/>
    <w:rsid w:val="00152D8E"/>
    <w:rsid w:val="00153AE9"/>
    <w:rsid w:val="00155C9F"/>
    <w:rsid w:val="00157BC7"/>
    <w:rsid w:val="001622A4"/>
    <w:rsid w:val="001622F0"/>
    <w:rsid w:val="00165D83"/>
    <w:rsid w:val="001766D5"/>
    <w:rsid w:val="00182C3E"/>
    <w:rsid w:val="0019096F"/>
    <w:rsid w:val="001A24F9"/>
    <w:rsid w:val="001A5D18"/>
    <w:rsid w:val="001B26B7"/>
    <w:rsid w:val="001B31FC"/>
    <w:rsid w:val="001C0473"/>
    <w:rsid w:val="001D3DCF"/>
    <w:rsid w:val="001D6622"/>
    <w:rsid w:val="001E57B1"/>
    <w:rsid w:val="001E6CB3"/>
    <w:rsid w:val="0021222B"/>
    <w:rsid w:val="00220FD9"/>
    <w:rsid w:val="002260BA"/>
    <w:rsid w:val="00242143"/>
    <w:rsid w:val="0024308D"/>
    <w:rsid w:val="00252A7F"/>
    <w:rsid w:val="00253969"/>
    <w:rsid w:val="002875C5"/>
    <w:rsid w:val="00291672"/>
    <w:rsid w:val="00294846"/>
    <w:rsid w:val="00295296"/>
    <w:rsid w:val="002A1E0B"/>
    <w:rsid w:val="002A537F"/>
    <w:rsid w:val="002C4AF5"/>
    <w:rsid w:val="002C761F"/>
    <w:rsid w:val="002D7DDA"/>
    <w:rsid w:val="002E3DE4"/>
    <w:rsid w:val="002E48E2"/>
    <w:rsid w:val="002F0CFC"/>
    <w:rsid w:val="002F2032"/>
    <w:rsid w:val="003073FB"/>
    <w:rsid w:val="00307CF1"/>
    <w:rsid w:val="003242FD"/>
    <w:rsid w:val="00326D27"/>
    <w:rsid w:val="00332102"/>
    <w:rsid w:val="00335F04"/>
    <w:rsid w:val="0033755C"/>
    <w:rsid w:val="00352E03"/>
    <w:rsid w:val="003555C6"/>
    <w:rsid w:val="003707B0"/>
    <w:rsid w:val="00370E2B"/>
    <w:rsid w:val="0037252D"/>
    <w:rsid w:val="00377905"/>
    <w:rsid w:val="00391555"/>
    <w:rsid w:val="00391F06"/>
    <w:rsid w:val="003A04AF"/>
    <w:rsid w:val="003C1E08"/>
    <w:rsid w:val="003C2CD1"/>
    <w:rsid w:val="003D1FCD"/>
    <w:rsid w:val="003D5793"/>
    <w:rsid w:val="003D7075"/>
    <w:rsid w:val="003E425C"/>
    <w:rsid w:val="003E5BFA"/>
    <w:rsid w:val="003F2DEB"/>
    <w:rsid w:val="003F7AD5"/>
    <w:rsid w:val="00400CFC"/>
    <w:rsid w:val="00414996"/>
    <w:rsid w:val="00416975"/>
    <w:rsid w:val="00417319"/>
    <w:rsid w:val="00427A1B"/>
    <w:rsid w:val="00433EA1"/>
    <w:rsid w:val="00435DA9"/>
    <w:rsid w:val="00444D27"/>
    <w:rsid w:val="0046021B"/>
    <w:rsid w:val="00464643"/>
    <w:rsid w:val="0046544E"/>
    <w:rsid w:val="00472C6F"/>
    <w:rsid w:val="0047681C"/>
    <w:rsid w:val="00477064"/>
    <w:rsid w:val="00483C1F"/>
    <w:rsid w:val="00491DA8"/>
    <w:rsid w:val="0049555A"/>
    <w:rsid w:val="00495B7A"/>
    <w:rsid w:val="004C7283"/>
    <w:rsid w:val="004E71F8"/>
    <w:rsid w:val="004E777F"/>
    <w:rsid w:val="004F3E40"/>
    <w:rsid w:val="004F3E97"/>
    <w:rsid w:val="004F5158"/>
    <w:rsid w:val="00502CA3"/>
    <w:rsid w:val="0051010B"/>
    <w:rsid w:val="005105E9"/>
    <w:rsid w:val="0052224D"/>
    <w:rsid w:val="005238C8"/>
    <w:rsid w:val="00527B4F"/>
    <w:rsid w:val="00530517"/>
    <w:rsid w:val="005318AA"/>
    <w:rsid w:val="00535E3B"/>
    <w:rsid w:val="00537C0E"/>
    <w:rsid w:val="0054041D"/>
    <w:rsid w:val="005904C8"/>
    <w:rsid w:val="005A2590"/>
    <w:rsid w:val="005B1571"/>
    <w:rsid w:val="005B2EE0"/>
    <w:rsid w:val="005B3489"/>
    <w:rsid w:val="005B38D9"/>
    <w:rsid w:val="005B3A9A"/>
    <w:rsid w:val="005C43D2"/>
    <w:rsid w:val="005D0C58"/>
    <w:rsid w:val="005D15BC"/>
    <w:rsid w:val="005E0890"/>
    <w:rsid w:val="005F41ED"/>
    <w:rsid w:val="00601E4B"/>
    <w:rsid w:val="006063A7"/>
    <w:rsid w:val="006078D8"/>
    <w:rsid w:val="00610A15"/>
    <w:rsid w:val="006141A9"/>
    <w:rsid w:val="00615032"/>
    <w:rsid w:val="006176E0"/>
    <w:rsid w:val="0062170B"/>
    <w:rsid w:val="00625075"/>
    <w:rsid w:val="00627CE0"/>
    <w:rsid w:val="00631D61"/>
    <w:rsid w:val="00631E26"/>
    <w:rsid w:val="00642D1F"/>
    <w:rsid w:val="00644E06"/>
    <w:rsid w:val="00645DE4"/>
    <w:rsid w:val="006658CD"/>
    <w:rsid w:val="00665A9E"/>
    <w:rsid w:val="006673DC"/>
    <w:rsid w:val="0067321C"/>
    <w:rsid w:val="00673943"/>
    <w:rsid w:val="00680BE9"/>
    <w:rsid w:val="00685156"/>
    <w:rsid w:val="00695F83"/>
    <w:rsid w:val="006A169C"/>
    <w:rsid w:val="006B0FD8"/>
    <w:rsid w:val="006B6327"/>
    <w:rsid w:val="006C0109"/>
    <w:rsid w:val="006C3F0D"/>
    <w:rsid w:val="006D785F"/>
    <w:rsid w:val="006E11C1"/>
    <w:rsid w:val="006E2A79"/>
    <w:rsid w:val="006E654C"/>
    <w:rsid w:val="006E7152"/>
    <w:rsid w:val="006F090B"/>
    <w:rsid w:val="007256BD"/>
    <w:rsid w:val="00726EE9"/>
    <w:rsid w:val="00774287"/>
    <w:rsid w:val="00775B42"/>
    <w:rsid w:val="0078081E"/>
    <w:rsid w:val="00781049"/>
    <w:rsid w:val="007B2A19"/>
    <w:rsid w:val="007B425D"/>
    <w:rsid w:val="007C450D"/>
    <w:rsid w:val="007C6AB0"/>
    <w:rsid w:val="007D2403"/>
    <w:rsid w:val="007D590C"/>
    <w:rsid w:val="007D6074"/>
    <w:rsid w:val="007E3093"/>
    <w:rsid w:val="007E5689"/>
    <w:rsid w:val="00816944"/>
    <w:rsid w:val="00824181"/>
    <w:rsid w:val="00834944"/>
    <w:rsid w:val="0083568E"/>
    <w:rsid w:val="0083778F"/>
    <w:rsid w:val="008529C7"/>
    <w:rsid w:val="00854714"/>
    <w:rsid w:val="00857A0A"/>
    <w:rsid w:val="0089450B"/>
    <w:rsid w:val="008A1980"/>
    <w:rsid w:val="008B2076"/>
    <w:rsid w:val="008C0487"/>
    <w:rsid w:val="008C2A10"/>
    <w:rsid w:val="008D08FB"/>
    <w:rsid w:val="008D0EAD"/>
    <w:rsid w:val="008E50E5"/>
    <w:rsid w:val="008F044B"/>
    <w:rsid w:val="008F2733"/>
    <w:rsid w:val="008F4097"/>
    <w:rsid w:val="008F4678"/>
    <w:rsid w:val="0090551F"/>
    <w:rsid w:val="00905BF3"/>
    <w:rsid w:val="009075DF"/>
    <w:rsid w:val="0092430F"/>
    <w:rsid w:val="00932D93"/>
    <w:rsid w:val="0093501B"/>
    <w:rsid w:val="0093713D"/>
    <w:rsid w:val="00950055"/>
    <w:rsid w:val="009551AB"/>
    <w:rsid w:val="00966495"/>
    <w:rsid w:val="00966A29"/>
    <w:rsid w:val="009707BB"/>
    <w:rsid w:val="009759E6"/>
    <w:rsid w:val="009838E1"/>
    <w:rsid w:val="00990069"/>
    <w:rsid w:val="009959F7"/>
    <w:rsid w:val="00995EA2"/>
    <w:rsid w:val="009B2D67"/>
    <w:rsid w:val="009D2355"/>
    <w:rsid w:val="009E2331"/>
    <w:rsid w:val="009F5B9A"/>
    <w:rsid w:val="00A03445"/>
    <w:rsid w:val="00A118BA"/>
    <w:rsid w:val="00A2027D"/>
    <w:rsid w:val="00A33040"/>
    <w:rsid w:val="00A51E35"/>
    <w:rsid w:val="00A525ED"/>
    <w:rsid w:val="00A65403"/>
    <w:rsid w:val="00A6715C"/>
    <w:rsid w:val="00A73829"/>
    <w:rsid w:val="00A73EAE"/>
    <w:rsid w:val="00A82169"/>
    <w:rsid w:val="00A82198"/>
    <w:rsid w:val="00A87255"/>
    <w:rsid w:val="00A96B11"/>
    <w:rsid w:val="00AA78D9"/>
    <w:rsid w:val="00AB1341"/>
    <w:rsid w:val="00AB3CBC"/>
    <w:rsid w:val="00AC2640"/>
    <w:rsid w:val="00AD6774"/>
    <w:rsid w:val="00AE7211"/>
    <w:rsid w:val="00AE76DA"/>
    <w:rsid w:val="00AF47B3"/>
    <w:rsid w:val="00AF7BAF"/>
    <w:rsid w:val="00B07D6C"/>
    <w:rsid w:val="00B14150"/>
    <w:rsid w:val="00B158F7"/>
    <w:rsid w:val="00B2152B"/>
    <w:rsid w:val="00B337E7"/>
    <w:rsid w:val="00B56627"/>
    <w:rsid w:val="00B60B91"/>
    <w:rsid w:val="00B60D74"/>
    <w:rsid w:val="00B7134B"/>
    <w:rsid w:val="00B72E61"/>
    <w:rsid w:val="00B85CF0"/>
    <w:rsid w:val="00B86175"/>
    <w:rsid w:val="00B96509"/>
    <w:rsid w:val="00BB3C7A"/>
    <w:rsid w:val="00BB7DA6"/>
    <w:rsid w:val="00BD0584"/>
    <w:rsid w:val="00BD43A3"/>
    <w:rsid w:val="00BD763C"/>
    <w:rsid w:val="00BE0553"/>
    <w:rsid w:val="00BE3A7B"/>
    <w:rsid w:val="00BF4AE9"/>
    <w:rsid w:val="00C03F9E"/>
    <w:rsid w:val="00C214CA"/>
    <w:rsid w:val="00C252BE"/>
    <w:rsid w:val="00C2735F"/>
    <w:rsid w:val="00C368E0"/>
    <w:rsid w:val="00C47C51"/>
    <w:rsid w:val="00C50669"/>
    <w:rsid w:val="00C726EF"/>
    <w:rsid w:val="00C75378"/>
    <w:rsid w:val="00C8141D"/>
    <w:rsid w:val="00C84042"/>
    <w:rsid w:val="00C962F2"/>
    <w:rsid w:val="00CA09C1"/>
    <w:rsid w:val="00CA361B"/>
    <w:rsid w:val="00CA6A44"/>
    <w:rsid w:val="00CB3CE3"/>
    <w:rsid w:val="00CC68F2"/>
    <w:rsid w:val="00CD5BE4"/>
    <w:rsid w:val="00CE3CE4"/>
    <w:rsid w:val="00D142F4"/>
    <w:rsid w:val="00D17503"/>
    <w:rsid w:val="00D24A1F"/>
    <w:rsid w:val="00D33328"/>
    <w:rsid w:val="00D35135"/>
    <w:rsid w:val="00D42335"/>
    <w:rsid w:val="00D42ECB"/>
    <w:rsid w:val="00D50691"/>
    <w:rsid w:val="00D55F73"/>
    <w:rsid w:val="00D567CF"/>
    <w:rsid w:val="00D56DE4"/>
    <w:rsid w:val="00D736BE"/>
    <w:rsid w:val="00D7486E"/>
    <w:rsid w:val="00D75AF3"/>
    <w:rsid w:val="00D81382"/>
    <w:rsid w:val="00D90453"/>
    <w:rsid w:val="00D97E55"/>
    <w:rsid w:val="00DB0749"/>
    <w:rsid w:val="00DB3460"/>
    <w:rsid w:val="00DB7384"/>
    <w:rsid w:val="00DD14B4"/>
    <w:rsid w:val="00DD5AD3"/>
    <w:rsid w:val="00DD7F8B"/>
    <w:rsid w:val="00DE6A52"/>
    <w:rsid w:val="00DF54AB"/>
    <w:rsid w:val="00DF6042"/>
    <w:rsid w:val="00DF71AA"/>
    <w:rsid w:val="00E07306"/>
    <w:rsid w:val="00E13D7D"/>
    <w:rsid w:val="00E23ED8"/>
    <w:rsid w:val="00E32380"/>
    <w:rsid w:val="00E4566F"/>
    <w:rsid w:val="00E46E1C"/>
    <w:rsid w:val="00E627C0"/>
    <w:rsid w:val="00E6467F"/>
    <w:rsid w:val="00E71A29"/>
    <w:rsid w:val="00E9069E"/>
    <w:rsid w:val="00EA25C6"/>
    <w:rsid w:val="00EA47B7"/>
    <w:rsid w:val="00EB0704"/>
    <w:rsid w:val="00EB2146"/>
    <w:rsid w:val="00EB22ED"/>
    <w:rsid w:val="00EB371C"/>
    <w:rsid w:val="00EC4CD9"/>
    <w:rsid w:val="00ED3ACB"/>
    <w:rsid w:val="00EE2BFC"/>
    <w:rsid w:val="00EF5A72"/>
    <w:rsid w:val="00EF656A"/>
    <w:rsid w:val="00F125B7"/>
    <w:rsid w:val="00F14095"/>
    <w:rsid w:val="00F251B6"/>
    <w:rsid w:val="00F272E4"/>
    <w:rsid w:val="00F467ED"/>
    <w:rsid w:val="00F646AA"/>
    <w:rsid w:val="00F668A5"/>
    <w:rsid w:val="00F66903"/>
    <w:rsid w:val="00F762F2"/>
    <w:rsid w:val="00F85937"/>
    <w:rsid w:val="00F86567"/>
    <w:rsid w:val="00FB4A94"/>
    <w:rsid w:val="00FB7CBD"/>
    <w:rsid w:val="00FC0038"/>
    <w:rsid w:val="00FD545C"/>
    <w:rsid w:val="00FD6B6D"/>
    <w:rsid w:val="00FD6E0C"/>
    <w:rsid w:val="00FE228F"/>
    <w:rsid w:val="00FE34F0"/>
    <w:rsid w:val="00FE5E00"/>
    <w:rsid w:val="00FE6B34"/>
    <w:rsid w:val="00FF47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lsdException w:name="Default Paragraph Font" w:uiPriority="1"/>
    <w:lsdException w:name="Body Text" w:uiPriority="0" w:qFormat="1"/>
    <w:lsdException w:name="Subtitle" w:uiPriority="11" w:unhideWhenUsed="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rsid w:val="00EB371C"/>
    <w:pPr>
      <w:spacing w:after="0" w:line="260" w:lineRule="atLeast"/>
    </w:pPr>
    <w:rPr>
      <w:rFonts w:ascii="Times New Roman" w:hAnsi="Times New Roman"/>
    </w:rPr>
  </w:style>
  <w:style w:type="paragraph" w:styleId="Rubrik1">
    <w:name w:val="heading 1"/>
    <w:basedOn w:val="Normal"/>
    <w:next w:val="Normal"/>
    <w:link w:val="Rubrik1Char"/>
    <w:qFormat/>
    <w:rsid w:val="00477064"/>
    <w:pPr>
      <w:keepNext/>
      <w:keepLines/>
      <w:numPr>
        <w:numId w:val="2"/>
      </w:numPr>
      <w:spacing w:before="240" w:after="240" w:line="32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unhideWhenUsed/>
    <w:qFormat/>
    <w:rsid w:val="00DB7384"/>
    <w:pPr>
      <w:keepNext/>
      <w:keepLines/>
      <w:numPr>
        <w:ilvl w:val="1"/>
        <w:numId w:val="2"/>
      </w:numPr>
      <w:spacing w:before="80" w:after="40"/>
      <w:outlineLvl w:val="1"/>
    </w:pPr>
    <w:rPr>
      <w:rFonts w:ascii="Arial" w:eastAsiaTheme="majorEastAsia" w:hAnsi="Arial" w:cstheme="majorBidi"/>
      <w:b/>
      <w:bCs/>
      <w:color w:val="000000" w:themeColor="text1"/>
      <w:szCs w:val="26"/>
    </w:rPr>
  </w:style>
  <w:style w:type="paragraph" w:styleId="Rubrik3">
    <w:name w:val="heading 3"/>
    <w:basedOn w:val="Rubrik2"/>
    <w:next w:val="Normal"/>
    <w:link w:val="Rubrik3Char"/>
    <w:unhideWhenUsed/>
    <w:qFormat/>
    <w:rsid w:val="00824181"/>
    <w:pPr>
      <w:keepLines w:val="0"/>
      <w:numPr>
        <w:ilvl w:val="2"/>
        <w:numId w:val="17"/>
      </w:numPr>
      <w:outlineLvl w:val="2"/>
    </w:pPr>
    <w:rPr>
      <w:b w:val="0"/>
      <w:bCs w:val="0"/>
    </w:rPr>
  </w:style>
  <w:style w:type="paragraph" w:styleId="Rubrik4">
    <w:name w:val="heading 4"/>
    <w:basedOn w:val="Normal"/>
    <w:next w:val="Normal"/>
    <w:link w:val="Rubrik4Char"/>
    <w:uiPriority w:val="9"/>
    <w:semiHidden/>
    <w:rsid w:val="006D785F"/>
    <w:pPr>
      <w:keepNext/>
      <w:keepLines/>
      <w:numPr>
        <w:ilvl w:val="3"/>
        <w:numId w:val="2"/>
      </w:numPr>
      <w:spacing w:before="200"/>
      <w:outlineLvl w:val="3"/>
    </w:pPr>
    <w:rPr>
      <w:rFonts w:ascii="Arial" w:eastAsiaTheme="majorEastAsia" w:hAnsi="Arial" w:cstheme="majorBidi"/>
      <w:b/>
      <w:bCs/>
      <w:iCs/>
    </w:rPr>
  </w:style>
  <w:style w:type="paragraph" w:styleId="Rubrik5">
    <w:name w:val="heading 5"/>
    <w:basedOn w:val="Normal"/>
    <w:next w:val="Normal"/>
    <w:link w:val="Rubrik5Char"/>
    <w:uiPriority w:val="9"/>
    <w:semiHidden/>
    <w:unhideWhenUsed/>
    <w:rsid w:val="00EB0704"/>
    <w:pPr>
      <w:keepNext/>
      <w:keepLines/>
      <w:numPr>
        <w:ilvl w:val="4"/>
        <w:numId w:val="2"/>
      </w:numPr>
      <w:spacing w:before="200"/>
      <w:outlineLvl w:val="4"/>
    </w:pPr>
    <w:rPr>
      <w:rFonts w:asciiTheme="majorHAnsi" w:eastAsiaTheme="majorEastAsia" w:hAnsiTheme="majorHAnsi" w:cstheme="majorBidi"/>
      <w:color w:val="696969" w:themeColor="accent1" w:themeShade="7F"/>
    </w:rPr>
  </w:style>
  <w:style w:type="paragraph" w:styleId="Rubrik6">
    <w:name w:val="heading 6"/>
    <w:basedOn w:val="Normal"/>
    <w:next w:val="Normal"/>
    <w:link w:val="Rubrik6Char"/>
    <w:uiPriority w:val="9"/>
    <w:semiHidden/>
    <w:unhideWhenUsed/>
    <w:qFormat/>
    <w:rsid w:val="00EB0704"/>
    <w:pPr>
      <w:keepNext/>
      <w:keepLines/>
      <w:numPr>
        <w:ilvl w:val="5"/>
        <w:numId w:val="2"/>
      </w:numPr>
      <w:spacing w:before="200"/>
      <w:outlineLvl w:val="5"/>
    </w:pPr>
    <w:rPr>
      <w:rFonts w:asciiTheme="majorHAnsi" w:eastAsiaTheme="majorEastAsia" w:hAnsiTheme="majorHAnsi" w:cstheme="majorBidi"/>
      <w:i/>
      <w:iCs/>
      <w:color w:val="696969" w:themeColor="accent1" w:themeShade="7F"/>
    </w:rPr>
  </w:style>
  <w:style w:type="paragraph" w:styleId="Rubrik7">
    <w:name w:val="heading 7"/>
    <w:basedOn w:val="Normal"/>
    <w:next w:val="Normal"/>
    <w:link w:val="Rubrik7Char"/>
    <w:uiPriority w:val="9"/>
    <w:semiHidden/>
    <w:unhideWhenUsed/>
    <w:qFormat/>
    <w:rsid w:val="00EB070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EB070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EB070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77064"/>
    <w:rPr>
      <w:rFonts w:ascii="Arial" w:eastAsiaTheme="majorEastAsia" w:hAnsi="Arial" w:cstheme="majorBidi"/>
      <w:b/>
      <w:bCs/>
      <w:sz w:val="28"/>
      <w:szCs w:val="28"/>
    </w:rPr>
  </w:style>
  <w:style w:type="character" w:customStyle="1" w:styleId="Rubrik2Char">
    <w:name w:val="Rubrik 2 Char"/>
    <w:basedOn w:val="Standardstycketeckensnitt"/>
    <w:link w:val="Rubrik2"/>
    <w:rsid w:val="00DB7384"/>
    <w:rPr>
      <w:rFonts w:ascii="Arial" w:eastAsiaTheme="majorEastAsia" w:hAnsi="Arial" w:cstheme="majorBidi"/>
      <w:b/>
      <w:bCs/>
      <w:color w:val="000000" w:themeColor="text1"/>
      <w:szCs w:val="26"/>
    </w:rPr>
  </w:style>
  <w:style w:type="character" w:customStyle="1" w:styleId="Rubrik3Char">
    <w:name w:val="Rubrik 3 Char"/>
    <w:basedOn w:val="Standardstycketeckensnitt"/>
    <w:link w:val="Rubrik3"/>
    <w:rsid w:val="00824181"/>
    <w:rPr>
      <w:rFonts w:ascii="Arial" w:eastAsiaTheme="majorEastAsia" w:hAnsi="Arial" w:cstheme="majorBidi"/>
      <w:color w:val="000000" w:themeColor="text1"/>
      <w:szCs w:val="26"/>
    </w:rPr>
  </w:style>
  <w:style w:type="table" w:styleId="Tabellrutnt">
    <w:name w:val="Table Grid"/>
    <w:basedOn w:val="Normaltabell"/>
    <w:rsid w:val="00BD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uppgifter">
    <w:name w:val="Kontaktuppgifter"/>
    <w:basedOn w:val="Normal"/>
    <w:uiPriority w:val="3"/>
    <w:semiHidden/>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1"/>
    <w:semiHidden/>
    <w:rsid w:val="003C2CD1"/>
    <w:pPr>
      <w:spacing w:before="240" w:line="190" w:lineRule="atLeast"/>
    </w:pPr>
    <w:rPr>
      <w:rFonts w:ascii="Arial" w:hAnsi="Arial"/>
      <w:sz w:val="17"/>
    </w:rPr>
  </w:style>
  <w:style w:type="paragraph" w:styleId="Ballongtext">
    <w:name w:val="Balloon Text"/>
    <w:basedOn w:val="Normal"/>
    <w:link w:val="BallongtextChar"/>
    <w:uiPriority w:val="99"/>
    <w:semiHidden/>
    <w:unhideWhenUsed/>
    <w:rsid w:val="00CC68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68F2"/>
    <w:rPr>
      <w:rFonts w:ascii="Tahoma" w:hAnsi="Tahoma" w:cs="Tahoma"/>
      <w:sz w:val="16"/>
      <w:szCs w:val="16"/>
    </w:rPr>
  </w:style>
  <w:style w:type="paragraph" w:customStyle="1" w:styleId="Boilerplate">
    <w:name w:val="Boilerplate"/>
    <w:basedOn w:val="Normal"/>
    <w:uiPriority w:val="2"/>
    <w:semiHidden/>
    <w:rsid w:val="001A5D18"/>
    <w:pPr>
      <w:spacing w:line="240" w:lineRule="auto"/>
    </w:pPr>
    <w:rPr>
      <w:i/>
      <w:sz w:val="16"/>
    </w:rPr>
  </w:style>
  <w:style w:type="paragraph" w:customStyle="1" w:styleId="Datering">
    <w:name w:val="Datering"/>
    <w:basedOn w:val="Normal"/>
    <w:uiPriority w:val="1"/>
    <w:semiHidden/>
    <w:rsid w:val="00CC68F2"/>
    <w:pPr>
      <w:spacing w:line="240" w:lineRule="auto"/>
      <w:jc w:val="right"/>
    </w:pPr>
    <w:rPr>
      <w:rFonts w:ascii="Arial" w:hAnsi="Arial"/>
      <w:sz w:val="12"/>
    </w:rPr>
  </w:style>
  <w:style w:type="paragraph" w:customStyle="1" w:styleId="Default">
    <w:name w:val="Default"/>
    <w:uiPriority w:val="1"/>
    <w:semiHidden/>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1"/>
    <w:semiHidden/>
    <w:rsid w:val="0014318D"/>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eckensnitt"/>
    <w:uiPriority w:val="99"/>
    <w:semiHidden/>
    <w:rsid w:val="003A04AF"/>
    <w:rPr>
      <w:color w:val="808080"/>
    </w:rPr>
  </w:style>
  <w:style w:type="paragraph" w:customStyle="1" w:styleId="Kontaktuppgifterfet">
    <w:name w:val="Kontaktuppgifter fet"/>
    <w:basedOn w:val="Kontaktuppgifter"/>
    <w:uiPriority w:val="3"/>
    <w:semiHidden/>
    <w:rsid w:val="003555C6"/>
    <w:rPr>
      <w:b/>
    </w:rPr>
  </w:style>
  <w:style w:type="paragraph" w:customStyle="1" w:styleId="zLogo">
    <w:name w:val="zLogo"/>
    <w:basedOn w:val="Normal"/>
    <w:uiPriority w:val="3"/>
    <w:semiHidden/>
    <w:unhideWhenUsed/>
    <w:rsid w:val="00D35135"/>
    <w:rPr>
      <w:rFonts w:ascii="Arial" w:hAnsi="Arial"/>
      <w:sz w:val="18"/>
      <w:lang w:val="en-GB"/>
    </w:rPr>
  </w:style>
  <w:style w:type="paragraph" w:customStyle="1" w:styleId="zDokumenttyp">
    <w:name w:val="zDokumenttyp"/>
    <w:basedOn w:val="Normal"/>
    <w:uiPriority w:val="3"/>
    <w:semiHidden/>
    <w:unhideWhenUsed/>
    <w:rsid w:val="006141A9"/>
    <w:pPr>
      <w:spacing w:line="240" w:lineRule="auto"/>
    </w:pPr>
    <w:rPr>
      <w:rFonts w:ascii="Arial" w:hAnsi="Arial"/>
      <w:b/>
      <w:color w:val="7F7F7F"/>
      <w:sz w:val="30"/>
    </w:rPr>
  </w:style>
  <w:style w:type="paragraph" w:customStyle="1" w:styleId="zDatum">
    <w:name w:val="zDatum"/>
    <w:basedOn w:val="Normal"/>
    <w:uiPriority w:val="3"/>
    <w:semiHidden/>
    <w:unhideWhenUsed/>
    <w:rsid w:val="006141A9"/>
    <w:pPr>
      <w:spacing w:line="200" w:lineRule="atLeast"/>
    </w:pPr>
    <w:rPr>
      <w:rFonts w:ascii="Arial" w:hAnsi="Arial"/>
      <w:sz w:val="16"/>
    </w:rPr>
  </w:style>
  <w:style w:type="paragraph" w:customStyle="1" w:styleId="zRefnr">
    <w:name w:val="zRefnr"/>
    <w:basedOn w:val="Normal"/>
    <w:uiPriority w:val="3"/>
    <w:semiHidden/>
    <w:unhideWhenUsed/>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1"/>
    <w:rsid w:val="00EB2146"/>
    <w:rPr>
      <w:noProof/>
      <w:vanish/>
      <w:color w:val="FF0000"/>
      <w:lang w:eastAsia="sv-SE"/>
    </w:rPr>
  </w:style>
  <w:style w:type="paragraph" w:styleId="Sidhuvud">
    <w:name w:val="header"/>
    <w:basedOn w:val="Normal"/>
    <w:link w:val="SidhuvudChar"/>
    <w:uiPriority w:val="99"/>
    <w:unhideWhenUsed/>
    <w:rsid w:val="00D9045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7681C"/>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7681C"/>
    <w:rPr>
      <w:rFonts w:ascii="Times New Roman" w:hAnsi="Times New Roman"/>
    </w:rPr>
  </w:style>
  <w:style w:type="paragraph" w:customStyle="1" w:styleId="Rubrikrd">
    <w:name w:val="Rubrik röd"/>
    <w:basedOn w:val="Normal"/>
    <w:next w:val="Normal"/>
    <w:qFormat/>
    <w:rsid w:val="00631D61"/>
    <w:pPr>
      <w:spacing w:line="520" w:lineRule="atLeast"/>
    </w:pPr>
    <w:rPr>
      <w:rFonts w:ascii="Arial" w:hAnsi="Arial"/>
      <w:color w:val="E90016" w:themeColor="background2"/>
      <w:sz w:val="48"/>
    </w:rPr>
  </w:style>
  <w:style w:type="paragraph" w:customStyle="1" w:styleId="Rubriksvart">
    <w:name w:val="Rubrik svart"/>
    <w:basedOn w:val="Normal"/>
    <w:qFormat/>
    <w:rsid w:val="00631D61"/>
    <w:pPr>
      <w:spacing w:line="340" w:lineRule="atLeast"/>
    </w:pPr>
    <w:rPr>
      <w:rFonts w:ascii="Arial" w:hAnsi="Arial"/>
      <w:sz w:val="30"/>
      <w:szCs w:val="30"/>
    </w:rPr>
  </w:style>
  <w:style w:type="paragraph" w:customStyle="1" w:styleId="Ortochdatum">
    <w:name w:val="Ort och datum"/>
    <w:basedOn w:val="Normal"/>
    <w:uiPriority w:val="1"/>
    <w:unhideWhenUsed/>
    <w:rsid w:val="005A2590"/>
    <w:pPr>
      <w:spacing w:line="200" w:lineRule="atLeast"/>
    </w:pPr>
    <w:rPr>
      <w:rFonts w:ascii="Arial" w:hAnsi="Arial"/>
      <w:sz w:val="16"/>
    </w:rPr>
  </w:style>
  <w:style w:type="paragraph" w:customStyle="1" w:styleId="Rubrikmellan">
    <w:name w:val="Rubrik mellan"/>
    <w:basedOn w:val="Normal"/>
    <w:next w:val="Normal"/>
    <w:uiPriority w:val="1"/>
    <w:semiHidden/>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eckensnitt"/>
    <w:link w:val="Brdtext"/>
    <w:rsid w:val="008C2A10"/>
    <w:rPr>
      <w:rFonts w:ascii="Times New Roman" w:eastAsia="Times New Roman" w:hAnsi="Times New Roman" w:cs="Times New Roman"/>
      <w:szCs w:val="24"/>
      <w:lang w:eastAsia="sv-SE"/>
    </w:rPr>
  </w:style>
  <w:style w:type="paragraph" w:styleId="Punktlista">
    <w:name w:val="List Bullet"/>
    <w:basedOn w:val="Brdtext"/>
    <w:uiPriority w:val="1"/>
    <w:semiHidden/>
    <w:rsid w:val="006B6327"/>
    <w:pPr>
      <w:numPr>
        <w:numId w:val="1"/>
      </w:numPr>
      <w:ind w:left="357" w:hanging="357"/>
    </w:pPr>
  </w:style>
  <w:style w:type="paragraph" w:customStyle="1" w:styleId="Brdtextutanavstnd">
    <w:name w:val="Brödtext utan avstånd"/>
    <w:basedOn w:val="Brdtext"/>
    <w:uiPriority w:val="1"/>
    <w:rsid w:val="008C2A10"/>
    <w:pPr>
      <w:spacing w:after="0"/>
    </w:pPr>
  </w:style>
  <w:style w:type="paragraph" w:customStyle="1" w:styleId="Hanvisning">
    <w:name w:val="Hanvisning"/>
    <w:basedOn w:val="Normal"/>
    <w:uiPriority w:val="1"/>
    <w:rsid w:val="0014318D"/>
    <w:pPr>
      <w:spacing w:after="180"/>
    </w:pPr>
    <w:rPr>
      <w:rFonts w:eastAsia="Times New Roman" w:cs="Times New Roman"/>
      <w:color w:val="CC7A02" w:themeColor="accent6"/>
      <w:szCs w:val="24"/>
      <w:lang w:eastAsia="sv-SE"/>
    </w:rPr>
  </w:style>
  <w:style w:type="paragraph" w:customStyle="1" w:styleId="Punktlistatt">
    <w:name w:val="Punktlista tät"/>
    <w:basedOn w:val="Punktlista"/>
    <w:uiPriority w:val="1"/>
    <w:semiHidden/>
    <w:rsid w:val="00990069"/>
    <w:pPr>
      <w:spacing w:after="0"/>
    </w:pPr>
  </w:style>
  <w:style w:type="paragraph" w:customStyle="1" w:styleId="zSidhuvudUppgifter">
    <w:name w:val="zSidhuvudUppgifter"/>
    <w:basedOn w:val="Normal"/>
    <w:uiPriority w:val="3"/>
    <w:semiHidden/>
    <w:unhideWhenUsed/>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eckensnitt"/>
    <w:uiPriority w:val="99"/>
    <w:rsid w:val="00157BC7"/>
    <w:rPr>
      <w:color w:val="000000" w:themeColor="hyperlink"/>
      <w:u w:val="single"/>
    </w:rPr>
  </w:style>
  <w:style w:type="character" w:customStyle="1" w:styleId="InstruktionChar">
    <w:name w:val="Instruktion Char"/>
    <w:basedOn w:val="Standardstycketeckensnitt"/>
    <w:link w:val="Instruktion"/>
    <w:uiPriority w:val="1"/>
    <w:rsid w:val="00D97E55"/>
    <w:rPr>
      <w:rFonts w:ascii="Times New Roman" w:hAnsi="Times New Roman"/>
      <w:noProof/>
      <w:vanish/>
      <w:color w:val="FF0000"/>
      <w:lang w:eastAsia="sv-SE"/>
    </w:rPr>
  </w:style>
  <w:style w:type="character" w:customStyle="1" w:styleId="Rubrik4Char">
    <w:name w:val="Rubrik 4 Char"/>
    <w:basedOn w:val="Standardstycketeckensnitt"/>
    <w:link w:val="Rubrik4"/>
    <w:uiPriority w:val="9"/>
    <w:semiHidden/>
    <w:rsid w:val="00BB7DA6"/>
    <w:rPr>
      <w:rFonts w:ascii="Arial" w:eastAsiaTheme="majorEastAsia" w:hAnsi="Arial" w:cstheme="majorBidi"/>
      <w:b/>
      <w:bCs/>
      <w:iCs/>
    </w:rPr>
  </w:style>
  <w:style w:type="paragraph" w:customStyle="1" w:styleId="Listtext">
    <w:name w:val="Listtext"/>
    <w:basedOn w:val="Brdtext"/>
    <w:uiPriority w:val="1"/>
    <w:semiHidden/>
    <w:rsid w:val="006B6327"/>
    <w:pPr>
      <w:tabs>
        <w:tab w:val="right" w:pos="4536"/>
      </w:tabs>
      <w:spacing w:after="20"/>
    </w:pPr>
  </w:style>
  <w:style w:type="paragraph" w:customStyle="1" w:styleId="Rubrikbilaga">
    <w:name w:val="Rubrik bilaga"/>
    <w:basedOn w:val="Normal"/>
    <w:uiPriority w:val="1"/>
    <w:semiHidden/>
    <w:rsid w:val="00530517"/>
    <w:pPr>
      <w:spacing w:before="240" w:after="60"/>
    </w:pPr>
    <w:rPr>
      <w:rFonts w:ascii="Arial" w:hAnsi="Arial"/>
    </w:rPr>
  </w:style>
  <w:style w:type="paragraph" w:styleId="Innehll1">
    <w:name w:val="toc 1"/>
    <w:basedOn w:val="Normal"/>
    <w:next w:val="Normal"/>
    <w:uiPriority w:val="39"/>
    <w:rsid w:val="00F467ED"/>
    <w:pPr>
      <w:tabs>
        <w:tab w:val="left" w:pos="567"/>
        <w:tab w:val="right" w:leader="dot" w:pos="7587"/>
      </w:tabs>
      <w:spacing w:before="120" w:after="60" w:line="240" w:lineRule="auto"/>
      <w:ind w:right="227"/>
    </w:pPr>
    <w:rPr>
      <w:rFonts w:ascii="Arial" w:hAnsi="Arial"/>
      <w:b/>
      <w:noProof/>
    </w:rPr>
  </w:style>
  <w:style w:type="paragraph" w:styleId="Innehll2">
    <w:name w:val="toc 2"/>
    <w:basedOn w:val="Normal"/>
    <w:next w:val="Normal"/>
    <w:uiPriority w:val="39"/>
    <w:rsid w:val="00B60D74"/>
    <w:pPr>
      <w:spacing w:after="60" w:line="240" w:lineRule="auto"/>
      <w:ind w:left="1134" w:right="227" w:hanging="567"/>
    </w:pPr>
    <w:rPr>
      <w:rFonts w:ascii="Arial" w:hAnsi="Arial"/>
      <w:sz w:val="18"/>
    </w:rPr>
  </w:style>
  <w:style w:type="paragraph" w:styleId="Innehll3">
    <w:name w:val="toc 3"/>
    <w:basedOn w:val="Normal"/>
    <w:next w:val="Normal"/>
    <w:uiPriority w:val="39"/>
    <w:rsid w:val="00BF4AE9"/>
    <w:pPr>
      <w:spacing w:after="60" w:line="240" w:lineRule="auto"/>
      <w:ind w:left="1134"/>
    </w:pPr>
    <w:rPr>
      <w:rFonts w:ascii="Arial" w:hAnsi="Arial"/>
      <w:sz w:val="18"/>
    </w:rPr>
  </w:style>
  <w:style w:type="paragraph" w:customStyle="1" w:styleId="zMallID">
    <w:name w:val="zMallID"/>
    <w:basedOn w:val="Normal"/>
    <w:uiPriority w:val="3"/>
    <w:semiHidden/>
    <w:rsid w:val="00464643"/>
    <w:pPr>
      <w:spacing w:line="240" w:lineRule="auto"/>
    </w:pPr>
    <w:rPr>
      <w:rFonts w:ascii="Verdana" w:eastAsia="Times New Roman" w:hAnsi="Verdana" w:cs="Times New Roman"/>
      <w:noProof/>
      <w:sz w:val="10"/>
      <w:szCs w:val="12"/>
      <w:lang w:eastAsia="sv-SE"/>
    </w:rPr>
  </w:style>
  <w:style w:type="paragraph" w:customStyle="1" w:styleId="zRubrik2">
    <w:name w:val="zRubrik2"/>
    <w:basedOn w:val="Normal"/>
    <w:uiPriority w:val="1"/>
    <w:semiHidden/>
    <w:rsid w:val="00D75AF3"/>
    <w:pPr>
      <w:keepNext/>
      <w:spacing w:before="80" w:after="40" w:line="320" w:lineRule="atLeast"/>
    </w:pPr>
    <w:rPr>
      <w:rFonts w:ascii="Arial" w:hAnsi="Arial"/>
      <w:b/>
      <w:sz w:val="28"/>
    </w:rPr>
  </w:style>
  <w:style w:type="table" w:styleId="Ljuslista-dekorfrg2">
    <w:name w:val="Light List Accent 2"/>
    <w:basedOn w:val="Normaltabell"/>
    <w:uiPriority w:val="61"/>
    <w:rsid w:val="00FE6B34"/>
    <w:pPr>
      <w:spacing w:after="0" w:line="240" w:lineRule="auto"/>
    </w:pPr>
    <w:tblPr>
      <w:tblStyleRowBandSize w:val="1"/>
      <w:tblStyleColBandSize w:val="1"/>
      <w:tblBorders>
        <w:top w:val="single" w:sz="8" w:space="0" w:color="BDBDBF" w:themeColor="accent2"/>
        <w:left w:val="single" w:sz="8" w:space="0" w:color="BDBDBF" w:themeColor="accent2"/>
        <w:bottom w:val="single" w:sz="8" w:space="0" w:color="BDBDBF" w:themeColor="accent2"/>
        <w:right w:val="single" w:sz="8" w:space="0" w:color="BDBDBF" w:themeColor="accent2"/>
      </w:tblBorders>
    </w:tblPr>
    <w:tblStylePr w:type="firstRow">
      <w:pPr>
        <w:spacing w:beforeLines="0" w:beforeAutospacing="0" w:afterLines="0" w:afterAutospacing="0" w:line="240" w:lineRule="auto"/>
      </w:pPr>
      <w:rPr>
        <w:b/>
        <w:bCs/>
        <w:color w:val="FFFFFF" w:themeColor="background1"/>
      </w:rPr>
      <w:tblPr/>
      <w:tcPr>
        <w:shd w:val="clear" w:color="auto" w:fill="BDBDBF" w:themeFill="accent2"/>
      </w:tcPr>
    </w:tblStylePr>
    <w:tblStylePr w:type="lastRow">
      <w:pPr>
        <w:spacing w:beforeLines="0" w:beforeAutospacing="0" w:afterLines="0" w:afterAutospacing="0" w:line="240" w:lineRule="auto"/>
      </w:pPr>
      <w:rPr>
        <w:b/>
        <w:bCs/>
      </w:rPr>
      <w:tblPr/>
      <w:tcPr>
        <w:tcBorders>
          <w:top w:val="double" w:sz="6" w:space="0" w:color="BDBDBF" w:themeColor="accent2"/>
          <w:left w:val="single" w:sz="8" w:space="0" w:color="BDBDBF" w:themeColor="accent2"/>
          <w:bottom w:val="single" w:sz="8" w:space="0" w:color="BDBDBF" w:themeColor="accent2"/>
          <w:right w:val="single" w:sz="8" w:space="0" w:color="BDBDBF" w:themeColor="accent2"/>
        </w:tcBorders>
      </w:tcPr>
    </w:tblStylePr>
    <w:tblStylePr w:type="firstCol">
      <w:rPr>
        <w:b/>
        <w:bCs/>
      </w:rPr>
    </w:tblStylePr>
    <w:tblStylePr w:type="lastCol">
      <w:rPr>
        <w:b/>
        <w:bCs/>
      </w:rPr>
    </w:tblStylePr>
    <w:tblStylePr w:type="band1Vert">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tblStylePr w:type="band1Horz">
      <w:tblPr/>
      <w:tcPr>
        <w:tcBorders>
          <w:top w:val="single" w:sz="8" w:space="0" w:color="BDBDBF" w:themeColor="accent2"/>
          <w:left w:val="single" w:sz="8" w:space="0" w:color="BDBDBF" w:themeColor="accent2"/>
          <w:bottom w:val="single" w:sz="8" w:space="0" w:color="BDBDBF" w:themeColor="accent2"/>
          <w:right w:val="single" w:sz="8" w:space="0" w:color="BDBDBF" w:themeColor="accent2"/>
        </w:tcBorders>
      </w:tcPr>
    </w:tblStylePr>
  </w:style>
  <w:style w:type="paragraph" w:styleId="Rubrik">
    <w:name w:val="Title"/>
    <w:basedOn w:val="Normal"/>
    <w:next w:val="Normal"/>
    <w:link w:val="RubrikChar"/>
    <w:uiPriority w:val="10"/>
    <w:semiHidden/>
    <w:rsid w:val="0014318D"/>
    <w:pPr>
      <w:pBdr>
        <w:bottom w:val="single" w:sz="8" w:space="4" w:color="D3D3D3" w:themeColor="accent1"/>
      </w:pBdr>
      <w:spacing w:after="300" w:line="240" w:lineRule="auto"/>
      <w:contextualSpacing/>
    </w:pPr>
    <w:rPr>
      <w:rFonts w:asciiTheme="majorHAnsi" w:eastAsiaTheme="majorEastAsia" w:hAnsiTheme="majorHAnsi" w:cstheme="majorBidi"/>
      <w:color w:val="E90016" w:themeColor="background2"/>
      <w:spacing w:val="5"/>
      <w:kern w:val="28"/>
      <w:sz w:val="52"/>
      <w:szCs w:val="52"/>
    </w:rPr>
  </w:style>
  <w:style w:type="character" w:customStyle="1" w:styleId="RubrikChar">
    <w:name w:val="Rubrik Char"/>
    <w:basedOn w:val="Standardstycketeckensnitt"/>
    <w:link w:val="Rubrik"/>
    <w:uiPriority w:val="10"/>
    <w:semiHidden/>
    <w:rsid w:val="00BB7DA6"/>
    <w:rPr>
      <w:rFonts w:asciiTheme="majorHAnsi" w:eastAsiaTheme="majorEastAsia" w:hAnsiTheme="majorHAnsi" w:cstheme="majorBidi"/>
      <w:color w:val="E90016" w:themeColor="background2"/>
      <w:spacing w:val="5"/>
      <w:kern w:val="28"/>
      <w:sz w:val="52"/>
      <w:szCs w:val="52"/>
    </w:rPr>
  </w:style>
  <w:style w:type="paragraph" w:customStyle="1" w:styleId="Rubriksvart2">
    <w:name w:val="Rubrik svart 2"/>
    <w:basedOn w:val="Normal"/>
    <w:qFormat/>
    <w:rsid w:val="00C84042"/>
    <w:pPr>
      <w:spacing w:line="320" w:lineRule="atLeast"/>
    </w:pPr>
    <w:rPr>
      <w:rFonts w:ascii="Arial" w:hAnsi="Arial"/>
      <w:b/>
      <w:spacing w:val="-8"/>
      <w:sz w:val="28"/>
      <w:szCs w:val="30"/>
    </w:rPr>
  </w:style>
  <w:style w:type="paragraph" w:customStyle="1" w:styleId="Rubriksvart3">
    <w:name w:val="Rubrik svart 3"/>
    <w:basedOn w:val="Normal"/>
    <w:qFormat/>
    <w:rsid w:val="00C84042"/>
    <w:rPr>
      <w:rFonts w:ascii="Arial" w:hAnsi="Arial"/>
      <w:b/>
    </w:rPr>
  </w:style>
  <w:style w:type="paragraph" w:styleId="Brdtext2">
    <w:name w:val="Body Text 2"/>
    <w:basedOn w:val="Normal"/>
    <w:link w:val="Brdtext2Char"/>
    <w:uiPriority w:val="99"/>
    <w:semiHidden/>
    <w:unhideWhenUsed/>
    <w:rsid w:val="00F85937"/>
    <w:pPr>
      <w:spacing w:after="120" w:line="480" w:lineRule="auto"/>
    </w:pPr>
  </w:style>
  <w:style w:type="character" w:customStyle="1" w:styleId="Brdtext2Char">
    <w:name w:val="Brödtext 2 Char"/>
    <w:basedOn w:val="Standardstycketeckensnitt"/>
    <w:link w:val="Brdtext2"/>
    <w:uiPriority w:val="99"/>
    <w:semiHidden/>
    <w:rsid w:val="00F85937"/>
    <w:rPr>
      <w:rFonts w:ascii="Times New Roman" w:hAnsi="Times New Roman"/>
    </w:rPr>
  </w:style>
  <w:style w:type="paragraph" w:styleId="Brdtext3">
    <w:name w:val="Body Text 3"/>
    <w:basedOn w:val="Normal"/>
    <w:link w:val="Brdtext3Char"/>
    <w:uiPriority w:val="99"/>
    <w:semiHidden/>
    <w:unhideWhenUsed/>
    <w:rsid w:val="00F85937"/>
    <w:pPr>
      <w:spacing w:after="120"/>
    </w:pPr>
    <w:rPr>
      <w:sz w:val="16"/>
      <w:szCs w:val="16"/>
    </w:rPr>
  </w:style>
  <w:style w:type="character" w:customStyle="1" w:styleId="Brdtext3Char">
    <w:name w:val="Brödtext 3 Char"/>
    <w:basedOn w:val="Standardstycketeckensnitt"/>
    <w:link w:val="Brdtext3"/>
    <w:uiPriority w:val="99"/>
    <w:semiHidden/>
    <w:rsid w:val="00F85937"/>
    <w:rPr>
      <w:rFonts w:ascii="Times New Roman" w:hAnsi="Times New Roman"/>
      <w:sz w:val="16"/>
      <w:szCs w:val="16"/>
    </w:rPr>
  </w:style>
  <w:style w:type="paragraph" w:styleId="Ingetavstnd">
    <w:name w:val="No Spacing"/>
    <w:qFormat/>
    <w:rsid w:val="00644E06"/>
    <w:pPr>
      <w:spacing w:after="0" w:line="240" w:lineRule="auto"/>
    </w:pPr>
    <w:rPr>
      <w:rFonts w:ascii="Times New Roman" w:hAnsi="Times New Roman"/>
    </w:rPr>
  </w:style>
  <w:style w:type="paragraph" w:customStyle="1" w:styleId="Kursiv">
    <w:name w:val="Kursiv"/>
    <w:basedOn w:val="Brdtext"/>
    <w:next w:val="Brdtext"/>
    <w:uiPriority w:val="1"/>
    <w:rsid w:val="00B07D6C"/>
    <w:rPr>
      <w:i/>
    </w:rPr>
  </w:style>
  <w:style w:type="paragraph" w:customStyle="1" w:styleId="Rubrikrd1">
    <w:name w:val="Rubrik röd 1"/>
    <w:basedOn w:val="Normal"/>
    <w:next w:val="Normal"/>
    <w:rsid w:val="009759E6"/>
    <w:pPr>
      <w:pBdr>
        <w:top w:val="single" w:sz="48" w:space="6" w:color="E90016" w:themeColor="background2"/>
      </w:pBdr>
      <w:spacing w:after="240" w:line="520" w:lineRule="atLeast"/>
    </w:pPr>
    <w:rPr>
      <w:rFonts w:ascii="Arial" w:hAnsi="Arial"/>
      <w:color w:val="E90016" w:themeColor="background2"/>
      <w:sz w:val="48"/>
    </w:rPr>
  </w:style>
  <w:style w:type="character" w:customStyle="1" w:styleId="Rubrik5Char">
    <w:name w:val="Rubrik 5 Char"/>
    <w:basedOn w:val="Standardstycketeckensnitt"/>
    <w:link w:val="Rubrik5"/>
    <w:uiPriority w:val="9"/>
    <w:semiHidden/>
    <w:rsid w:val="00EB0704"/>
    <w:rPr>
      <w:rFonts w:asciiTheme="majorHAnsi" w:eastAsiaTheme="majorEastAsia" w:hAnsiTheme="majorHAnsi" w:cstheme="majorBidi"/>
      <w:color w:val="696969" w:themeColor="accent1" w:themeShade="7F"/>
    </w:rPr>
  </w:style>
  <w:style w:type="character" w:customStyle="1" w:styleId="Rubrik6Char">
    <w:name w:val="Rubrik 6 Char"/>
    <w:basedOn w:val="Standardstycketeckensnitt"/>
    <w:link w:val="Rubrik6"/>
    <w:uiPriority w:val="9"/>
    <w:semiHidden/>
    <w:rsid w:val="00EB0704"/>
    <w:rPr>
      <w:rFonts w:asciiTheme="majorHAnsi" w:eastAsiaTheme="majorEastAsia" w:hAnsiTheme="majorHAnsi" w:cstheme="majorBidi"/>
      <w:i/>
      <w:iCs/>
      <w:color w:val="696969" w:themeColor="accent1" w:themeShade="7F"/>
    </w:rPr>
  </w:style>
  <w:style w:type="character" w:customStyle="1" w:styleId="Rubrik7Char">
    <w:name w:val="Rubrik 7 Char"/>
    <w:basedOn w:val="Standardstycketeckensnitt"/>
    <w:link w:val="Rubrik7"/>
    <w:uiPriority w:val="9"/>
    <w:semiHidden/>
    <w:rsid w:val="00EB070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EB070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EB0704"/>
    <w:rPr>
      <w:rFonts w:asciiTheme="majorHAnsi" w:eastAsiaTheme="majorEastAsia" w:hAnsiTheme="majorHAnsi" w:cstheme="majorBidi"/>
      <w:i/>
      <w:iCs/>
      <w:color w:val="404040" w:themeColor="text1" w:themeTint="BF"/>
      <w:sz w:val="20"/>
      <w:szCs w:val="20"/>
    </w:rPr>
  </w:style>
  <w:style w:type="paragraph" w:styleId="Innehll4">
    <w:name w:val="toc 4"/>
    <w:basedOn w:val="Normal"/>
    <w:next w:val="Normal"/>
    <w:autoRedefine/>
    <w:uiPriority w:val="39"/>
    <w:unhideWhenUsed/>
    <w:rsid w:val="000C14F4"/>
    <w:pPr>
      <w:spacing w:after="100" w:line="276" w:lineRule="auto"/>
      <w:ind w:left="660"/>
    </w:pPr>
    <w:rPr>
      <w:rFonts w:asciiTheme="minorHAnsi" w:eastAsiaTheme="minorEastAsia" w:hAnsiTheme="minorHAnsi"/>
      <w:lang w:eastAsia="sv-SE"/>
    </w:rPr>
  </w:style>
  <w:style w:type="paragraph" w:styleId="Innehll5">
    <w:name w:val="toc 5"/>
    <w:basedOn w:val="Normal"/>
    <w:next w:val="Normal"/>
    <w:autoRedefine/>
    <w:uiPriority w:val="39"/>
    <w:unhideWhenUsed/>
    <w:rsid w:val="000C14F4"/>
    <w:pPr>
      <w:spacing w:after="100" w:line="276" w:lineRule="auto"/>
      <w:ind w:left="880"/>
    </w:pPr>
    <w:rPr>
      <w:rFonts w:asciiTheme="minorHAnsi" w:eastAsiaTheme="minorEastAsia" w:hAnsiTheme="minorHAnsi"/>
      <w:lang w:eastAsia="sv-SE"/>
    </w:rPr>
  </w:style>
  <w:style w:type="paragraph" w:styleId="Innehll6">
    <w:name w:val="toc 6"/>
    <w:basedOn w:val="Normal"/>
    <w:next w:val="Normal"/>
    <w:autoRedefine/>
    <w:uiPriority w:val="39"/>
    <w:unhideWhenUsed/>
    <w:rsid w:val="000C14F4"/>
    <w:pPr>
      <w:spacing w:after="100" w:line="276" w:lineRule="auto"/>
      <w:ind w:left="1100"/>
    </w:pPr>
    <w:rPr>
      <w:rFonts w:asciiTheme="minorHAnsi" w:eastAsiaTheme="minorEastAsia" w:hAnsiTheme="minorHAnsi"/>
      <w:lang w:eastAsia="sv-SE"/>
    </w:rPr>
  </w:style>
  <w:style w:type="paragraph" w:styleId="Innehll7">
    <w:name w:val="toc 7"/>
    <w:basedOn w:val="Normal"/>
    <w:next w:val="Normal"/>
    <w:autoRedefine/>
    <w:uiPriority w:val="39"/>
    <w:unhideWhenUsed/>
    <w:rsid w:val="000C14F4"/>
    <w:pPr>
      <w:spacing w:after="100" w:line="276" w:lineRule="auto"/>
      <w:ind w:left="1320"/>
    </w:pPr>
    <w:rPr>
      <w:rFonts w:asciiTheme="minorHAnsi" w:eastAsiaTheme="minorEastAsia" w:hAnsiTheme="minorHAnsi"/>
      <w:lang w:eastAsia="sv-SE"/>
    </w:rPr>
  </w:style>
  <w:style w:type="paragraph" w:styleId="Innehll8">
    <w:name w:val="toc 8"/>
    <w:basedOn w:val="Normal"/>
    <w:next w:val="Normal"/>
    <w:autoRedefine/>
    <w:uiPriority w:val="39"/>
    <w:unhideWhenUsed/>
    <w:rsid w:val="000C14F4"/>
    <w:pPr>
      <w:spacing w:after="100" w:line="276" w:lineRule="auto"/>
      <w:ind w:left="1540"/>
    </w:pPr>
    <w:rPr>
      <w:rFonts w:asciiTheme="minorHAnsi" w:eastAsiaTheme="minorEastAsia" w:hAnsiTheme="minorHAnsi"/>
      <w:lang w:eastAsia="sv-SE"/>
    </w:rPr>
  </w:style>
  <w:style w:type="paragraph" w:styleId="Innehll9">
    <w:name w:val="toc 9"/>
    <w:basedOn w:val="Normal"/>
    <w:next w:val="Normal"/>
    <w:autoRedefine/>
    <w:uiPriority w:val="39"/>
    <w:unhideWhenUsed/>
    <w:rsid w:val="000C14F4"/>
    <w:pPr>
      <w:spacing w:after="100" w:line="276" w:lineRule="auto"/>
      <w:ind w:left="1760"/>
    </w:pPr>
    <w:rPr>
      <w:rFonts w:asciiTheme="minorHAnsi" w:eastAsiaTheme="minorEastAsia" w:hAnsiTheme="minorHAns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iksbyggen">
  <a:themeElements>
    <a:clrScheme name="Riksbyggen">
      <a:dk1>
        <a:srgbClr val="000000"/>
      </a:dk1>
      <a:lt1>
        <a:srgbClr val="FFFFFF"/>
      </a:lt1>
      <a:dk2>
        <a:srgbClr val="EA0F6B"/>
      </a:dk2>
      <a:lt2>
        <a:srgbClr val="E90016"/>
      </a:lt2>
      <a:accent1>
        <a:srgbClr val="D3D3D3"/>
      </a:accent1>
      <a:accent2>
        <a:srgbClr val="BDBDBF"/>
      </a:accent2>
      <a:accent3>
        <a:srgbClr val="919195"/>
      </a:accent3>
      <a:accent4>
        <a:srgbClr val="5CBF21"/>
      </a:accent4>
      <a:accent5>
        <a:srgbClr val="00A0BA"/>
      </a:accent5>
      <a:accent6>
        <a:srgbClr val="CC7A02"/>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f0eb5364fd7e2a0b112ede45b9b6cb80">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F5A3-C196-40AC-9CCE-EA8D790BEF16}">
  <ds:schemaRefs>
    <ds:schemaRef ds:uri="http://schemas.microsoft.com/sharepoint/v3/contenttype/forms"/>
  </ds:schemaRefs>
</ds:datastoreItem>
</file>

<file path=customXml/itemProps2.xml><?xml version="1.0" encoding="utf-8"?>
<ds:datastoreItem xmlns:ds="http://schemas.openxmlformats.org/officeDocument/2006/customXml" ds:itemID="{3382F722-22EF-480A-958D-FCF215F5F35F}">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74965546-D916-4CB6-A792-3CC82184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4C2863-2DE1-494A-85AB-1C957E89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9930</Words>
  <Characters>52632</Characters>
  <Application>Microsoft Office Word</Application>
  <DocSecurity>0</DocSecurity>
  <Lines>438</Lines>
  <Paragraphs>124</Paragraphs>
  <ScaleCrop>false</ScaleCrop>
  <HeadingPairs>
    <vt:vector size="2" baseType="variant">
      <vt:variant>
        <vt:lpstr>Rubrik</vt:lpstr>
      </vt:variant>
      <vt:variant>
        <vt:i4>1</vt:i4>
      </vt:variant>
    </vt:vector>
  </HeadingPairs>
  <TitlesOfParts>
    <vt:vector size="1" baseType="lpstr">
      <vt:lpstr/>
    </vt:vector>
  </TitlesOfParts>
  <Company>Riksbyggen</Company>
  <LinksUpToDate>false</LinksUpToDate>
  <CharactersWithSpaces>62438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Ekdahl</dc:creator>
  <cp:lastModifiedBy>Ahdrian Petra</cp:lastModifiedBy>
  <cp:revision>2</cp:revision>
  <cp:lastPrinted>2015-01-05T13:19:00Z</cp:lastPrinted>
  <dcterms:created xsi:type="dcterms:W3CDTF">2016-04-26T12:25:00Z</dcterms:created>
  <dcterms:modified xsi:type="dcterms:W3CDTF">2016-04-26T12:25:00Z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y fmtid="{D5CDD505-2E9C-101B-9397-08002B2CF9AE}" pid="3" name="Order">
    <vt:r8>7700</vt:r8>
  </property>
  <property fmtid="{D5CDD505-2E9C-101B-9397-08002B2CF9AE}" pid="4" name="TemplateUrl">
    <vt:lpwstr/>
  </property>
  <property fmtid="{D5CDD505-2E9C-101B-9397-08002B2CF9AE}" pid="5" name="_CopySource">
    <vt:lpwstr>https://mallartest.riksbyggen.se/OfficeKey/General/Templates/Anbud.dotx</vt:lpwstr>
  </property>
  <property fmtid="{D5CDD505-2E9C-101B-9397-08002B2CF9AE}" pid="6" name="xd_ProgID">
    <vt:lpwstr/>
  </property>
</Properties>
</file>