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9F" w:rsidRDefault="00872ADD" w:rsidP="00872ADD">
      <w:pPr>
        <w:jc w:val="center"/>
      </w:pPr>
      <w:bookmarkStart w:id="0" w:name="_GoBack"/>
      <w:bookmarkEnd w:id="0"/>
      <w:r>
        <w:t>STADGAR</w:t>
      </w:r>
    </w:p>
    <w:p w:rsidR="00872ADD" w:rsidRDefault="00872ADD" w:rsidP="00872ADD">
      <w:pPr>
        <w:jc w:val="center"/>
      </w:pPr>
      <w:r>
        <w:t>FÖR BOSTADSRÄTTSFÖRENINGEN</w:t>
      </w:r>
    </w:p>
    <w:p w:rsidR="00872ADD" w:rsidRDefault="00872ADD" w:rsidP="00872ADD">
      <w:pPr>
        <w:jc w:val="center"/>
      </w:pPr>
      <w:r>
        <w:t>RÅSUNDA BORGEN</w:t>
      </w:r>
    </w:p>
    <w:p w:rsidR="00872ADD" w:rsidRDefault="00872ADD"/>
    <w:p w:rsidR="00872ADD" w:rsidRDefault="00872ADD">
      <w:r>
        <w:t>FIRMA, ÄNDAMÅL OCH SÄTE</w:t>
      </w:r>
    </w:p>
    <w:p w:rsidR="00872ADD" w:rsidRDefault="00872ADD">
      <w:r>
        <w:t>1</w:t>
      </w:r>
      <w:r w:rsidR="00AF31A2">
        <w:t xml:space="preserve"> </w:t>
      </w:r>
      <w:r>
        <w:t>§</w:t>
      </w:r>
    </w:p>
    <w:p w:rsidR="00872ADD" w:rsidRDefault="00872ADD">
      <w:r>
        <w:t>Föreningens firma är bostadsrättsföreningen Råsunda Borgen</w:t>
      </w:r>
    </w:p>
    <w:p w:rsidR="00872ADD" w:rsidRDefault="00872ADD">
      <w:r>
        <w:t>Föreningen har till ändamål att främja medlemmarnas ekonomiska intressen genom att i föreningens hus upplåta bostäder åt medlemmarna till nyttjande utan tidsbegränsning. Vidare att i förekommande fall uthyra kommersiella lokaler. Medlems rätt i föreningen på grund av sådan upplåtelse kallas bostadsrätt. Medlem som innehar bostadsrätt kallas bostadsrättshavare.</w:t>
      </w:r>
    </w:p>
    <w:p w:rsidR="00872ADD" w:rsidRDefault="00872ADD">
      <w:r>
        <w:t>Styrelsen har sitt säte i Solna.</w:t>
      </w:r>
    </w:p>
    <w:p w:rsidR="00872ADD" w:rsidRDefault="00872ADD"/>
    <w:p w:rsidR="00872ADD" w:rsidRDefault="00872ADD">
      <w:r>
        <w:t>MEDLEMSKAP OCH ÖVERLÅTELSE AV BOSTADSRÄTT</w:t>
      </w:r>
    </w:p>
    <w:p w:rsidR="00872ADD" w:rsidRDefault="00872ADD">
      <w:r>
        <w:t>2</w:t>
      </w:r>
      <w:r w:rsidR="00AF31A2">
        <w:t xml:space="preserve"> </w:t>
      </w:r>
      <w:r>
        <w:t>§</w:t>
      </w:r>
    </w:p>
    <w:p w:rsidR="00872ADD" w:rsidRDefault="00872ADD">
      <w:r>
        <w:t>När en bostadsrätt överlåtits till en ny innehavare, får denne utöva bostadsrätten och flytta in i lägenheten endast om han har antagits till medlem i föreningen. Förvärvare av bostadsrätt skall ansöka om medlemskap i bostadsrättsföreningen på sätt som styrelsen bestämmer.</w:t>
      </w:r>
    </w:p>
    <w:p w:rsidR="00872ADD" w:rsidRDefault="00872ADD">
      <w:r>
        <w:t>3</w:t>
      </w:r>
      <w:r w:rsidR="00AF31A2">
        <w:t xml:space="preserve"> </w:t>
      </w:r>
      <w:r>
        <w:t>§</w:t>
      </w:r>
    </w:p>
    <w:p w:rsidR="00872ADD" w:rsidRDefault="00872ADD">
      <w:r>
        <w:t>Medlemskap i föreningen kan beviljas fysisk eller juridisk person som erhåller bostadsrätt genom upplåtelse av föreningen eller som övertar bostadsrätt i föreningens hus.</w:t>
      </w:r>
    </w:p>
    <w:p w:rsidR="00872ADD" w:rsidRDefault="00872ADD"/>
    <w:p w:rsidR="00872ADD" w:rsidRDefault="00872ADD">
      <w:r>
        <w:t>INSATS OCH AVGIFTER M.M</w:t>
      </w:r>
    </w:p>
    <w:p w:rsidR="00872ADD" w:rsidRDefault="00872ADD">
      <w:r>
        <w:t>4</w:t>
      </w:r>
      <w:r w:rsidR="00AF31A2">
        <w:t xml:space="preserve"> </w:t>
      </w:r>
      <w:r>
        <w:t>§</w:t>
      </w:r>
    </w:p>
    <w:p w:rsidR="00872ADD" w:rsidRDefault="00872ADD">
      <w:r>
        <w:t>Insats, årsavgift och i förekommande fall upplåtelseavgift fastställs av styrelsen.</w:t>
      </w:r>
    </w:p>
    <w:p w:rsidR="00872ADD" w:rsidRDefault="00872ADD">
      <w:r>
        <w:t>Föreningens kostnader finansieras genom att bostadsrättshavarna betalar årsavgift till föreningen. Årsavgifterna fördelas på bostadsrättslägenheterna i förhållande till lägenheternas andelstal.</w:t>
      </w:r>
    </w:p>
    <w:p w:rsidR="00872ADD" w:rsidRDefault="00872ADD">
      <w:r>
        <w:t>Styrelsen kan besluta att den del av årsavgiften som avser ersättning för varje lägenhets värme, varmvatte</w:t>
      </w:r>
      <w:r w:rsidR="00795156">
        <w:t>n</w:t>
      </w:r>
      <w:r>
        <w:t>, elektrisk ström</w:t>
      </w:r>
      <w:r w:rsidR="00795156">
        <w:t>, renhållning eller konsumtionsvatten kan beräknas efter förbrukning eller yta.</w:t>
      </w:r>
      <w:r>
        <w:t xml:space="preserve"> </w:t>
      </w:r>
    </w:p>
    <w:p w:rsidR="00795156" w:rsidRDefault="00795156">
      <w:r>
        <w:lastRenderedPageBreak/>
        <w:t>Upplåtelseavgift, överlåtelseavgift och pantsättningsavgift får tas ut efter beslut av styrelsen. Överlåtelseavgiften får uppgå till högst 2,5% och pantsättningen till högst 1% av det prisbasbelopp som gäller vid tidpunkten för ansökan om medlemskap respektive tidpunkten för underrättelse om pantsättning.</w:t>
      </w:r>
    </w:p>
    <w:p w:rsidR="00795156" w:rsidRDefault="00795156">
      <w:r>
        <w:t>Överlåtelseavgiften betalas av förvärvarna och pantsättningsavgift betalas av pantsättaren.</w:t>
      </w:r>
    </w:p>
    <w:p w:rsidR="00795156" w:rsidRDefault="00795156" w:rsidP="00795156">
      <w:r>
        <w:t>Avgifterna skall betalas på det sätt som styrelsen bestämmer. Om inte avgifterna betalas i rätt tid utgår dröjsmålsränta enligt räntelagen på den obetalda avgiften från förfallodagen till dess full betalning sker samt påminnelseavgift enligt förordningen om ersättning för inkassokostnader m. m.</w:t>
      </w:r>
    </w:p>
    <w:p w:rsidR="00795156" w:rsidRDefault="00795156" w:rsidP="00795156"/>
    <w:p w:rsidR="00795156" w:rsidRDefault="00795156" w:rsidP="00795156">
      <w:r>
        <w:t>BOSTADSRÄTTSHAVARENS RÄTTIGHETER OCH SKYLDIGHETER</w:t>
      </w:r>
    </w:p>
    <w:p w:rsidR="00795156" w:rsidRDefault="00795156" w:rsidP="00795156">
      <w:r>
        <w:t>5</w:t>
      </w:r>
      <w:r w:rsidR="00AF31A2">
        <w:t xml:space="preserve"> </w:t>
      </w:r>
      <w:r>
        <w:t>§</w:t>
      </w:r>
    </w:p>
    <w:p w:rsidR="00795156" w:rsidRDefault="00795156" w:rsidP="00795156">
      <w:r>
        <w:t>Bostadsrättshavaren skall på egen bekostnad hålla lägenheten i gott skick och svara för lägenhetens samtliga funktioner. Bostadsrättshavaren svarar för det löpande och periodiska underhållet utom vad avser reparation av ledningar för avlopp, värme, gas, el, vatten och ventilation som föreningen försett lägenheten med och vad som betjänar fler än en lägenhet.</w:t>
      </w:r>
    </w:p>
    <w:p w:rsidR="00795156" w:rsidRDefault="00795156" w:rsidP="00795156">
      <w:r>
        <w:t>Bostadsrättshavarens ansvar för lägenhetens underhåll omfattar sålunda bland annat:</w:t>
      </w:r>
    </w:p>
    <w:p w:rsidR="00A959A4" w:rsidRDefault="00795156" w:rsidP="00A959A4">
      <w:pPr>
        <w:pStyle w:val="Liststycke"/>
        <w:numPr>
          <w:ilvl w:val="0"/>
          <w:numId w:val="1"/>
        </w:numPr>
      </w:pPr>
      <w:r>
        <w:t>Egna installationer;</w:t>
      </w:r>
      <w:r w:rsidR="00A959A4">
        <w:br/>
      </w:r>
    </w:p>
    <w:p w:rsidR="00795156" w:rsidRDefault="00795156" w:rsidP="00A959A4">
      <w:pPr>
        <w:pStyle w:val="Liststycke"/>
        <w:numPr>
          <w:ilvl w:val="0"/>
          <w:numId w:val="1"/>
        </w:numPr>
      </w:pPr>
      <w:r>
        <w:t>Rummens väggar, tak och golv med underliggande fuktisolerande skikt;</w:t>
      </w:r>
      <w:r w:rsidR="00A959A4">
        <w:br/>
      </w:r>
    </w:p>
    <w:p w:rsidR="00795156" w:rsidRDefault="00795156" w:rsidP="00A959A4">
      <w:pPr>
        <w:pStyle w:val="Liststycke"/>
        <w:numPr>
          <w:ilvl w:val="0"/>
          <w:numId w:val="1"/>
        </w:numPr>
      </w:pPr>
      <w:r>
        <w:t>Inredning och utrustning i kök, badrum och övriga utrymmen tillhörande lägenheten;</w:t>
      </w:r>
      <w:r w:rsidR="00A959A4">
        <w:br/>
      </w:r>
    </w:p>
    <w:p w:rsidR="00795156" w:rsidRDefault="00A959A4" w:rsidP="00A959A4">
      <w:pPr>
        <w:pStyle w:val="Liststycke"/>
        <w:numPr>
          <w:ilvl w:val="0"/>
          <w:numId w:val="1"/>
        </w:numPr>
      </w:pPr>
      <w:r>
        <w:t>Ledningar och övriga installationer för avlopp, värme, gas, el, vatten och ventilationer – till de delar dessa inte tjänar fler än en lägenhet;</w:t>
      </w:r>
      <w:r>
        <w:br/>
      </w:r>
    </w:p>
    <w:p w:rsidR="00A959A4" w:rsidRDefault="00A959A4" w:rsidP="00A959A4">
      <w:pPr>
        <w:pStyle w:val="Liststycke"/>
        <w:numPr>
          <w:ilvl w:val="0"/>
          <w:numId w:val="1"/>
        </w:numPr>
      </w:pPr>
      <w:r>
        <w:t>Golvbrunnar; Svagströmsanläggningar; Målning av vattenfyllda radiatorer och ledningar som tjänar fler än en lägenhet och som föreningen försett lägenheten med; elledningar från lägenhetens undercentral och till elsystemet hörande utrustning inklusive undercentral; ventilationsanordningar; eldstäder med tillhörande rökgångar; dörrar; glas och bågar i fönster; dock ej målning av yttersidorna av dörrar och fönster;</w:t>
      </w:r>
    </w:p>
    <w:p w:rsidR="00A959A4" w:rsidRDefault="00A959A4" w:rsidP="00A959A4">
      <w:pPr>
        <w:pStyle w:val="Liststycke"/>
      </w:pPr>
    </w:p>
    <w:p w:rsidR="00A959A4" w:rsidRDefault="00A959A4" w:rsidP="00A959A4">
      <w:pPr>
        <w:pStyle w:val="Liststycke"/>
        <w:numPr>
          <w:ilvl w:val="0"/>
          <w:numId w:val="1"/>
        </w:numPr>
      </w:pPr>
      <w:r>
        <w:t>Till lägenheten hörande mark.</w:t>
      </w:r>
      <w:r>
        <w:br/>
        <w:t>Bostadsrättshavaren har en vårdplikt för till lägenheten hörande balkong, terrass eller uteplats men svarar i övrigt endast för renhållning och snöskottning av balkong, terrass eller uteplats.</w:t>
      </w:r>
    </w:p>
    <w:p w:rsidR="00A959A4" w:rsidRDefault="00A959A4" w:rsidP="00A959A4">
      <w:r>
        <w:t>Bostadsrättslagen innehåller bestämmelser om begränsningar i bostadsrättshavarens ansvar för reparationer i anledning av vattenlednings- eller brandskada.</w:t>
      </w:r>
    </w:p>
    <w:p w:rsidR="00A959A4" w:rsidRDefault="00A959A4" w:rsidP="00A959A4">
      <w:r>
        <w:lastRenderedPageBreak/>
        <w:t>Om bostadsrättshavaren försummar sitt ansvar för lägenhetens skic</w:t>
      </w:r>
      <w:r w:rsidR="006B57E3">
        <w:t>k i sådan utsträckning att ann</w:t>
      </w:r>
      <w:r>
        <w:t>a</w:t>
      </w:r>
      <w:r w:rsidR="006B57E3">
        <w:t>n</w:t>
      </w:r>
      <w:r>
        <w:t>s säkerhet äventyras eller det finns risk för omfattande ska</w:t>
      </w:r>
      <w:r w:rsidR="006B57E3">
        <w:t>d</w:t>
      </w:r>
      <w:r>
        <w:t xml:space="preserve">or på annans egendom och inte efter uppmaning avhjälper bristen i lägenhetens skick så snart som möjligt, får föreningen </w:t>
      </w:r>
      <w:r w:rsidR="006B57E3">
        <w:t>avhjälpa bristen på bostadsrättshavarens bekostnad.</w:t>
      </w:r>
    </w:p>
    <w:p w:rsidR="00AF31A2" w:rsidRDefault="00AF31A2" w:rsidP="00A959A4">
      <w:r>
        <w:t>6 §</w:t>
      </w:r>
      <w:r>
        <w:br/>
        <w:t>Föreningsstämma kan i samband med gemensam underhållsåtgärd besluta om reparationer och byte av inredning och utrustning avseende delar av lägenheten som medlemmen svarar för.</w:t>
      </w:r>
    </w:p>
    <w:p w:rsidR="00AF31A2" w:rsidRDefault="00AF31A2" w:rsidP="00A959A4">
      <w:r>
        <w:t>7 §</w:t>
      </w:r>
      <w:r>
        <w:br/>
        <w:t>Bostadsrättshavaren får företa förändringar i lägenheten. Förändring som innefattar ingrepp i bärande konstruktion, ändring av befintliga ledningar för avlopp, värme, gas eller vatten, eller annan väsentlig förändring av lägenheten får dock inte göras utan styrelsens tillstånd. Som avsevärd förändring räknas alltid förändring som kräver bygganmälan eller bygglov. Det åligger bostadsrättshavaren att ansöka om bygglov eller göra bygganmälan.</w:t>
      </w:r>
    </w:p>
    <w:p w:rsidR="00AF31A2" w:rsidRDefault="00AF31A2" w:rsidP="00A959A4">
      <w:r>
        <w:t>8 §</w:t>
      </w:r>
      <w:r>
        <w:br/>
        <w:t>När bostadsrättshavaren använder lägenheten skall han eller hon se till att de som bor i omgivningen inte utsätts för störningar som i sådan grad kan vara skadliga för hälsan eller annars försämra deras boendemiljö att de inte skäligen bör tålas. Bostadsrättshavaren skall även i övrigt vid sin användning av lägenheten iaktta allt som fordras för att bevara sundhet, ordning och gott skick inom eller utanför huset. Han eller hon skall rätta sig efter de särskilda regler som föreningen i överrensstämmelse med ortens sed meddelar. Bostadsrättshavaren skall hålla noggrann tillsyn över dessa åligganden fullgörs också av dem som hör till hushållet, besöker honom eller henne, som inrymts i lägenheten eller någon som för hans eller hennes räkning utför arbete i lägenheten.</w:t>
      </w:r>
    </w:p>
    <w:p w:rsidR="00AF31A2" w:rsidRDefault="00AF31A2" w:rsidP="00A959A4">
      <w:r>
        <w:t>9 §</w:t>
      </w:r>
      <w:r>
        <w:br/>
        <w:t>Företrädare för bostadsrättsföreningen har rätt att få komma in i lägenheten när det behövs för tillsyn eller för att utföra arbete som föreningen svarar för eller har rätt att utföra</w:t>
      </w:r>
      <w:r w:rsidR="007A2D7D">
        <w:t>. När bostadsrätten skall säljas genom tvångsförsäljning eller när bostadsrättshavaren har avsagt sig lägenheten, är bostadsrättshavaren skyldig att låta visa lägenheten på lämplig tid.</w:t>
      </w:r>
    </w:p>
    <w:p w:rsidR="007A2D7D" w:rsidRDefault="007A2D7D" w:rsidP="00A959A4">
      <w:r>
        <w:t>Om bostadsrättshavaren inte lämnar föreningen tillträde till lägenheten, när föreningen har rätt till det, kan styrelsen ansöka om handräckning.</w:t>
      </w:r>
    </w:p>
    <w:p w:rsidR="007A2D7D" w:rsidRDefault="007A2D7D" w:rsidP="00A959A4">
      <w:r>
        <w:t>10 §</w:t>
      </w:r>
      <w:r>
        <w:br/>
        <w:t>En bostadsrättshavare får upplåta sin lägenhet i andra hand till annan för självständigt brukande endast om styrelsen ger sitt samtycke. I bostadsrättslagen anges vissa situationer där samtycke inte erfordras. Samtycke kan ges i form av innehåll i upplåtelseavtal eller annat avtal.</w:t>
      </w:r>
    </w:p>
    <w:p w:rsidR="007A2D7D" w:rsidRDefault="007A2D7D" w:rsidP="00A959A4">
      <w:r>
        <w:t>11 §</w:t>
      </w:r>
      <w:r>
        <w:br/>
        <w:t>Bostadsrättshavaren får inte använda lägenheten för något annat ändamål än det avsedda.</w:t>
      </w:r>
    </w:p>
    <w:p w:rsidR="007A2D7D" w:rsidRDefault="007A2D7D" w:rsidP="00A959A4">
      <w:r>
        <w:t>12 §</w:t>
      </w:r>
      <w:r>
        <w:br/>
        <w:t xml:space="preserve">Nyttjanderätten till en lägenhet som innehas med bostadsrätt kan i enlighet med bostadsrättslagens bestämmelser förverkas bland annat om </w:t>
      </w:r>
    </w:p>
    <w:p w:rsidR="007A2D7D" w:rsidRDefault="007A2D7D" w:rsidP="007A2D7D">
      <w:pPr>
        <w:pStyle w:val="Liststycke"/>
        <w:numPr>
          <w:ilvl w:val="0"/>
          <w:numId w:val="2"/>
        </w:numPr>
      </w:pPr>
      <w:r>
        <w:t>Bostadsrättshavaren dröjer med att betala insats, upplåtelseavgift eller årsavgift,</w:t>
      </w:r>
    </w:p>
    <w:p w:rsidR="007A2D7D" w:rsidRDefault="007A2D7D" w:rsidP="007A2D7D">
      <w:pPr>
        <w:pStyle w:val="Liststycke"/>
        <w:numPr>
          <w:ilvl w:val="0"/>
          <w:numId w:val="2"/>
        </w:numPr>
      </w:pPr>
      <w:r>
        <w:t xml:space="preserve">Lägenheten utan samtycke upplåts i andra hand, </w:t>
      </w:r>
    </w:p>
    <w:p w:rsidR="007A2D7D" w:rsidRDefault="007A2D7D" w:rsidP="007A2D7D">
      <w:pPr>
        <w:pStyle w:val="Liststycke"/>
        <w:numPr>
          <w:ilvl w:val="0"/>
          <w:numId w:val="2"/>
        </w:numPr>
      </w:pPr>
      <w:r>
        <w:t>Bostadsrättshavaren inrymmer utomstående personer till men för förening eller medlem,</w:t>
      </w:r>
    </w:p>
    <w:p w:rsidR="007A2D7D" w:rsidRDefault="007A2D7D" w:rsidP="007A2D7D">
      <w:pPr>
        <w:pStyle w:val="Liststycke"/>
        <w:numPr>
          <w:ilvl w:val="0"/>
          <w:numId w:val="2"/>
        </w:numPr>
      </w:pPr>
      <w:r>
        <w:t>Lägenheten används för annat ändamål än det avsedda,</w:t>
      </w:r>
    </w:p>
    <w:p w:rsidR="007A2D7D" w:rsidRDefault="007A2D7D" w:rsidP="007A2D7D">
      <w:pPr>
        <w:pStyle w:val="Liststycke"/>
        <w:numPr>
          <w:ilvl w:val="0"/>
          <w:numId w:val="2"/>
        </w:numPr>
      </w:pPr>
      <w:r>
        <w:t>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fastigheten,</w:t>
      </w:r>
    </w:p>
    <w:p w:rsidR="007A2D7D" w:rsidRDefault="007A2D7D" w:rsidP="007A2D7D">
      <w:pPr>
        <w:pStyle w:val="Liststycke"/>
        <w:numPr>
          <w:ilvl w:val="0"/>
          <w:numId w:val="2"/>
        </w:numPr>
      </w:pPr>
      <w:r>
        <w:t>Om lägenheten på annat sätt vanvårdas eller om bostadsrättshavaren åsidosätter sina skyldigheter enligt 5 § vid användning av lägenhet</w:t>
      </w:r>
      <w:r w:rsidR="004101AA">
        <w:t>en eller om den som lägenheten upplåtits till i andra hand vid användning av denna åsidosätter de skyldigheter som åligger en bostadsrättshavare,</w:t>
      </w:r>
    </w:p>
    <w:p w:rsidR="004101AA" w:rsidRDefault="004101AA" w:rsidP="007A2D7D">
      <w:pPr>
        <w:pStyle w:val="Liststycke"/>
        <w:numPr>
          <w:ilvl w:val="0"/>
          <w:numId w:val="2"/>
        </w:numPr>
      </w:pPr>
      <w:r>
        <w:t>Bostadsrättshavaren inte lämnar tillträde till lägenheten och han inte kan visa giltig ursäkt för detta,</w:t>
      </w:r>
    </w:p>
    <w:p w:rsidR="004101AA" w:rsidRDefault="004101AA" w:rsidP="007A2D7D">
      <w:pPr>
        <w:pStyle w:val="Liststycke"/>
        <w:numPr>
          <w:ilvl w:val="0"/>
          <w:numId w:val="2"/>
        </w:numPr>
      </w:pPr>
      <w:r>
        <w:t>Bostadsrättshavaren inte fullgör annan skyldighet och det måste anses vara av synnerlig vikt för föreningen att skyldigheten fullgörs,</w:t>
      </w:r>
    </w:p>
    <w:p w:rsidR="004101AA" w:rsidRDefault="004101AA" w:rsidP="004101AA">
      <w:pPr>
        <w:pStyle w:val="Liststycke"/>
        <w:numPr>
          <w:ilvl w:val="0"/>
          <w:numId w:val="2"/>
        </w:numPr>
      </w:pPr>
      <w:r>
        <w:t>Lägenheten helt eller till väsentlig del används för näringsverksamhet eller därmed likartad verksamhet, vilken till en inte oväsentlig del ingår brottsligt förfarande eller för tillfälliga sexuella förbindelser mot ersättning.</w:t>
      </w:r>
    </w:p>
    <w:p w:rsidR="004101AA" w:rsidRDefault="004101AA" w:rsidP="004101AA">
      <w:r>
        <w:t>Nyttjanderätten är inte förverkad om det som ligger bostadsrättshavaren till last är av ringa betydelse.</w:t>
      </w:r>
    </w:p>
    <w:p w:rsidR="004101AA" w:rsidRDefault="004101AA" w:rsidP="004101AA">
      <w:r>
        <w:t>13 §</w:t>
      </w:r>
      <w:r>
        <w:br/>
        <w:t>Bostadsrättslagen innehåller bestämmelser om att bostadsrättsföreningen i vissa fall skall anmoda bostadsrättshavaren att vidta rättelse innan föreningen har rätt att säga upp bostadsrätten. Sker rättelse kan bostadsrättshavaren inte skiljas från lägenheten.</w:t>
      </w:r>
    </w:p>
    <w:p w:rsidR="004101AA" w:rsidRDefault="004101AA" w:rsidP="004101AA">
      <w:r>
        <w:t>14 §</w:t>
      </w:r>
      <w:r>
        <w:br/>
        <w:t>Om föreningen säger upp bostadsrätten till avflyttning har föreningen rätt till ersättning för skada.</w:t>
      </w:r>
    </w:p>
    <w:p w:rsidR="004101AA" w:rsidRDefault="004101AA" w:rsidP="004101AA">
      <w:r>
        <w:t>15 §</w:t>
      </w:r>
      <w:r>
        <w:br/>
        <w:t>Har bostadsrättshavaren blivit skild från lägenheten till följd av uppsägning skall bostadsrätten tvångsförsäljas. Försäljningen får dock anstå till dess att sådana brister som bostadsrättshavaren svarar för blivit åtgärdade.</w:t>
      </w:r>
    </w:p>
    <w:p w:rsidR="004101AA" w:rsidRDefault="004101AA" w:rsidP="004101AA">
      <w:r>
        <w:t>STYRELSEN</w:t>
      </w:r>
    </w:p>
    <w:p w:rsidR="004101AA" w:rsidRDefault="004101AA" w:rsidP="004101AA">
      <w:r>
        <w:t>16 §</w:t>
      </w:r>
      <w:r>
        <w:br/>
        <w:t>Styrelsen består av minst 3 och högst 7 ledamöter med högst 3 suppleanter.</w:t>
      </w:r>
    </w:p>
    <w:p w:rsidR="00E1080F" w:rsidRDefault="00E1080F" w:rsidP="004101AA">
      <w:r>
        <w:t>Styrelseledamöter och suppleanter väljs av föreningensstämman för högst 2 år. Omval av ledamöter kan ske. Ledamot och suppleant behöver inte vara medlem i föreningen.</w:t>
      </w:r>
    </w:p>
    <w:p w:rsidR="00E1080F" w:rsidRDefault="00E1080F" w:rsidP="004101AA">
      <w:r>
        <w:t>Styrelsen utser inom sig ordförande och andra funktionärer. Föreningens firma tecknas förutom av styrelsen på det sätt som styrelsen bestämmer.</w:t>
      </w:r>
    </w:p>
    <w:p w:rsidR="00E1080F" w:rsidRDefault="00E1080F" w:rsidP="004101AA">
      <w:r>
        <w:t>17 §</w:t>
      </w:r>
      <w:r>
        <w:br/>
        <w:t>Vid styrelsens sammanträden skall det föras protokoll, som justeras av ordföranden och den ytterligare ledamot som styrelsen utser.</w:t>
      </w:r>
    </w:p>
    <w:p w:rsidR="00E1080F" w:rsidRDefault="00E1080F" w:rsidP="004101AA">
      <w:r>
        <w:t>18 §</w:t>
      </w:r>
      <w:r>
        <w:br/>
        <w:t>Styrelsen är beslutför när antalet närvarande ledamöter vid sammanträdet överstiger hälften av samtliga ledamöter. Som styrelsens beslut gäller den mening för vilken mer än hälften av de närvarande röstat eller vid lika röstetal den mening som biträds av ordföranden. För giltigt beslut när för beslutförhet minsta antalet ledamöter är närvarande erfordras enhällighet.</w:t>
      </w:r>
    </w:p>
    <w:p w:rsidR="00E1080F" w:rsidRDefault="00E1080F" w:rsidP="004101AA">
      <w:r>
        <w:t>19 §</w:t>
      </w:r>
      <w:r>
        <w:br/>
        <w:t>Styrelsen eller firmatecknare får inte utan föreningensstämmans bemyndigande avhända föreningen dess fasta egendom eller tomträtt och inte heller riva eller företa väsentlig till- eller ombyggnadsåtgärder av sådan egendom.</w:t>
      </w:r>
    </w:p>
    <w:p w:rsidR="00E1080F" w:rsidRDefault="00E1080F" w:rsidP="004101AA">
      <w:r>
        <w:t>20 §</w:t>
      </w:r>
      <w:r>
        <w:br/>
        <w:t>Styrelsen skall i enlighet med bostadsrättslagens bestämmelser för medlems- och lägenhetsförteckning. Bostadsrättshavare har rätt att på begäran få utdrag ur lägenhetsförteckningen avseende sin bostadsrätt.</w:t>
      </w:r>
    </w:p>
    <w:p w:rsidR="00E1080F" w:rsidRDefault="00E1080F" w:rsidP="004101AA"/>
    <w:p w:rsidR="00E1080F" w:rsidRDefault="00E1080F" w:rsidP="004101AA">
      <w:r>
        <w:t>RÄKENSKAPER OCH REVISION</w:t>
      </w:r>
    </w:p>
    <w:p w:rsidR="00E1080F" w:rsidRDefault="00E1080F" w:rsidP="004101AA">
      <w:r>
        <w:t>21 §</w:t>
      </w:r>
      <w:r>
        <w:br/>
        <w:t>Föreningens räkenskapsår omfattar kalenderår. Senast en månad före ordinarie föreningsstämma skall styrelsen till revisorerna avlämna förvaltningsberättelse, resultaträkning och balansräkning.</w:t>
      </w:r>
    </w:p>
    <w:p w:rsidR="00102774" w:rsidRDefault="00102774" w:rsidP="004101AA">
      <w:r>
        <w:t>22 §</w:t>
      </w:r>
      <w:r>
        <w:br/>
        <w:t>Revisorerna skall vara minst en och högst två med högst två suppleanter. Revisorer och revisorssuppleanter väljs på föreningsstämma för tiden för ordinarie föreningsstämma fram till nästa ordinarie föreningsstämma. Revisorerna behöver inte vara medlemmar.</w:t>
      </w:r>
    </w:p>
    <w:p w:rsidR="00102774" w:rsidRDefault="00102774" w:rsidP="004101AA">
      <w:r>
        <w:t>23 §</w:t>
      </w:r>
      <w:r>
        <w:br/>
        <w:t>Revisorerna skall avge revisionsberättelse senast två veckor innan föreningsstämman.</w:t>
      </w:r>
    </w:p>
    <w:p w:rsidR="00102774" w:rsidRDefault="00102774" w:rsidP="004101AA">
      <w:r>
        <w:t>24 §</w:t>
      </w:r>
      <w:r>
        <w:br/>
        <w:t>Styrelsens redovisningshandlingar, revisionsberättelsen och styrelsens förklaring över av revisorerna gjorda anmärkningar skall hållas tillgängliga för medlemmarna minst en vecka före föreningsstämman.</w:t>
      </w:r>
    </w:p>
    <w:p w:rsidR="00102774" w:rsidRDefault="00102774" w:rsidP="004101AA"/>
    <w:p w:rsidR="00102774" w:rsidRDefault="00102774" w:rsidP="004101AA">
      <w:r>
        <w:t>FÖRENINGSSTÄMMA</w:t>
      </w:r>
    </w:p>
    <w:p w:rsidR="00102774" w:rsidRDefault="00102774" w:rsidP="004101AA">
      <w:r>
        <w:t>25 §</w:t>
      </w:r>
      <w:r>
        <w:br/>
        <w:t>Ordinarie föreningsstämma skall hållas årligen tidigast i mars och senast före juni månads utgång.</w:t>
      </w:r>
    </w:p>
    <w:p w:rsidR="00102774" w:rsidRDefault="00102774" w:rsidP="004101AA">
      <w:r>
        <w:t>26 §</w:t>
      </w:r>
      <w:r>
        <w:br/>
        <w:t>Medlem som önskar lämna förslag till stämma skall anmäla detta till styrelsen senast 31 januari eller inom den senare tidpunkt styrelsen kan komma att bestämma.</w:t>
      </w:r>
    </w:p>
    <w:p w:rsidR="00102774" w:rsidRDefault="00102774" w:rsidP="004101AA">
      <w:r>
        <w:t>27 §</w:t>
      </w:r>
      <w:r>
        <w:br/>
        <w:t>Extra föreningsstämma skall hållas när styrelsen eller revisorer finner skäl till det eller när minst 1/10 av samtliga röstberättigade skriftligen begär det hos styrelsen med angivande ärende som önskas behandlas på stämman.</w:t>
      </w:r>
    </w:p>
    <w:p w:rsidR="00102774" w:rsidRDefault="00102774" w:rsidP="004101AA">
      <w:r>
        <w:t>28 §</w:t>
      </w:r>
      <w:r>
        <w:br/>
        <w:t>På ordinarie föreningsstämma skall förekomma:</w:t>
      </w:r>
    </w:p>
    <w:p w:rsidR="00102774" w:rsidRDefault="00102774" w:rsidP="00102774">
      <w:pPr>
        <w:pStyle w:val="Liststycke"/>
        <w:numPr>
          <w:ilvl w:val="0"/>
          <w:numId w:val="3"/>
        </w:numPr>
      </w:pPr>
      <w:r>
        <w:t>Öppnande</w:t>
      </w:r>
    </w:p>
    <w:p w:rsidR="00102774" w:rsidRDefault="00102774" w:rsidP="00102774">
      <w:pPr>
        <w:pStyle w:val="Liststycke"/>
        <w:numPr>
          <w:ilvl w:val="0"/>
          <w:numId w:val="3"/>
        </w:numPr>
      </w:pPr>
      <w:r>
        <w:t>Godkännande av dagordningen</w:t>
      </w:r>
    </w:p>
    <w:p w:rsidR="00102774" w:rsidRDefault="00102774" w:rsidP="00102774">
      <w:pPr>
        <w:pStyle w:val="Liststycke"/>
        <w:numPr>
          <w:ilvl w:val="0"/>
          <w:numId w:val="3"/>
        </w:numPr>
      </w:pPr>
      <w:r>
        <w:t>Val av stämmoordförande</w:t>
      </w:r>
    </w:p>
    <w:p w:rsidR="00102774" w:rsidRDefault="00102774" w:rsidP="00102774">
      <w:pPr>
        <w:pStyle w:val="Liststycke"/>
        <w:numPr>
          <w:ilvl w:val="0"/>
          <w:numId w:val="3"/>
        </w:numPr>
      </w:pPr>
      <w:r>
        <w:t>Anmälan av stämmoordförandens val av protokollförare</w:t>
      </w:r>
    </w:p>
    <w:p w:rsidR="00102774" w:rsidRDefault="00102774" w:rsidP="00102774">
      <w:pPr>
        <w:pStyle w:val="Liststycke"/>
        <w:numPr>
          <w:ilvl w:val="0"/>
          <w:numId w:val="3"/>
        </w:numPr>
      </w:pPr>
      <w:r>
        <w:t>Val av två justeringsmän tillika rösträknare</w:t>
      </w:r>
    </w:p>
    <w:p w:rsidR="00102774" w:rsidRDefault="00102774" w:rsidP="00102774">
      <w:pPr>
        <w:pStyle w:val="Liststycke"/>
        <w:numPr>
          <w:ilvl w:val="0"/>
          <w:numId w:val="3"/>
        </w:numPr>
      </w:pPr>
      <w:r>
        <w:t>Fråga om stämman blivit i stadgeenlig ordning utlyst</w:t>
      </w:r>
    </w:p>
    <w:p w:rsidR="00102774" w:rsidRDefault="00102774" w:rsidP="00102774">
      <w:pPr>
        <w:pStyle w:val="Liststycke"/>
        <w:numPr>
          <w:ilvl w:val="0"/>
          <w:numId w:val="3"/>
        </w:numPr>
      </w:pPr>
      <w:r>
        <w:t>Fastställande av röstlängd</w:t>
      </w:r>
    </w:p>
    <w:p w:rsidR="00102774" w:rsidRDefault="00102774" w:rsidP="00102774">
      <w:pPr>
        <w:pStyle w:val="Liststycke"/>
        <w:numPr>
          <w:ilvl w:val="0"/>
          <w:numId w:val="3"/>
        </w:numPr>
      </w:pPr>
      <w:r>
        <w:t>Föredragning av styrelsens årsredovisning</w:t>
      </w:r>
    </w:p>
    <w:p w:rsidR="00102774" w:rsidRDefault="00102774" w:rsidP="00102774">
      <w:pPr>
        <w:pStyle w:val="Liststycke"/>
        <w:numPr>
          <w:ilvl w:val="0"/>
          <w:numId w:val="3"/>
        </w:numPr>
      </w:pPr>
      <w:r>
        <w:t>Föredragning av revisorns berättelse</w:t>
      </w:r>
    </w:p>
    <w:p w:rsidR="00102774" w:rsidRDefault="00102774" w:rsidP="00102774">
      <w:pPr>
        <w:pStyle w:val="Liststycke"/>
        <w:numPr>
          <w:ilvl w:val="0"/>
          <w:numId w:val="3"/>
        </w:numPr>
      </w:pPr>
      <w:r>
        <w:t>Beslut om fastställande av resultat- och balansräkning</w:t>
      </w:r>
    </w:p>
    <w:p w:rsidR="00102774" w:rsidRDefault="00102774" w:rsidP="00102774">
      <w:pPr>
        <w:pStyle w:val="Liststycke"/>
        <w:numPr>
          <w:ilvl w:val="0"/>
          <w:numId w:val="3"/>
        </w:numPr>
      </w:pPr>
      <w:r>
        <w:t>Beslut om resultatdisposition</w:t>
      </w:r>
    </w:p>
    <w:p w:rsidR="00102774" w:rsidRDefault="00102774" w:rsidP="00102774">
      <w:pPr>
        <w:pStyle w:val="Liststycke"/>
        <w:numPr>
          <w:ilvl w:val="0"/>
          <w:numId w:val="3"/>
        </w:numPr>
      </w:pPr>
      <w:r>
        <w:t>Fråga om ansvarsfrihet för styrelseledamöterna</w:t>
      </w:r>
    </w:p>
    <w:p w:rsidR="00102774" w:rsidRDefault="00102774" w:rsidP="00102774">
      <w:pPr>
        <w:pStyle w:val="Liststycke"/>
        <w:numPr>
          <w:ilvl w:val="0"/>
          <w:numId w:val="3"/>
        </w:numPr>
      </w:pPr>
      <w:r>
        <w:t>Beslut om arvoden åt styrelseledamöter och revisorer för nästkommande verksamhetsår</w:t>
      </w:r>
    </w:p>
    <w:p w:rsidR="00102774" w:rsidRDefault="00102774" w:rsidP="00102774">
      <w:pPr>
        <w:pStyle w:val="Liststycke"/>
        <w:numPr>
          <w:ilvl w:val="0"/>
          <w:numId w:val="3"/>
        </w:numPr>
      </w:pPr>
      <w:r>
        <w:t>Val av styrelseledamöter och suppleanter</w:t>
      </w:r>
    </w:p>
    <w:p w:rsidR="00102774" w:rsidRDefault="00102774" w:rsidP="00102774">
      <w:pPr>
        <w:pStyle w:val="Liststycke"/>
        <w:numPr>
          <w:ilvl w:val="0"/>
          <w:numId w:val="3"/>
        </w:numPr>
      </w:pPr>
      <w:r>
        <w:t>Val av revisorer och revisorsuppleant</w:t>
      </w:r>
    </w:p>
    <w:p w:rsidR="00102774" w:rsidRDefault="00102774" w:rsidP="00102774">
      <w:pPr>
        <w:pStyle w:val="Liststycke"/>
        <w:numPr>
          <w:ilvl w:val="0"/>
          <w:numId w:val="3"/>
        </w:numPr>
      </w:pPr>
      <w:r>
        <w:t>Val av valberedning</w:t>
      </w:r>
    </w:p>
    <w:p w:rsidR="00102774" w:rsidRDefault="008D6EAC" w:rsidP="00102774">
      <w:pPr>
        <w:pStyle w:val="Liststycke"/>
        <w:numPr>
          <w:ilvl w:val="0"/>
          <w:numId w:val="3"/>
        </w:numPr>
      </w:pPr>
      <w:r>
        <w:t>Av styrelsen till stämman hänskjutna frågor samt av föreningsmedlem anmält ärende</w:t>
      </w:r>
    </w:p>
    <w:p w:rsidR="008D6EAC" w:rsidRDefault="008D6EAC" w:rsidP="00102774">
      <w:pPr>
        <w:pStyle w:val="Liststycke"/>
        <w:numPr>
          <w:ilvl w:val="0"/>
          <w:numId w:val="3"/>
        </w:numPr>
      </w:pPr>
      <w:r>
        <w:t>Avslutande</w:t>
      </w:r>
    </w:p>
    <w:p w:rsidR="008D6EAC" w:rsidRDefault="008D6EAC" w:rsidP="008D6EAC">
      <w:r>
        <w:t>29 §</w:t>
      </w:r>
      <w:r>
        <w:br/>
        <w:t>Kallelse till föreningsstämma skall innehålla uppgift om vilka ärenden som skall behandlas på stämman. Kallelse skall utfärdas personligt till samtliga medlemmar genom utdelning eller genom postbefordran senast två veckor före ordinarie och en vecka före extra föreningsstämma, dock tidigast fyra veckor före stämman.</w:t>
      </w:r>
    </w:p>
    <w:p w:rsidR="00416DF6" w:rsidRDefault="00416DF6" w:rsidP="008D6EAC">
      <w:r>
        <w:t>30 §</w:t>
      </w:r>
      <w:r>
        <w:br/>
        <w:t>Vid föreningsstämman har varje medlem en röst. Om flera medlemmar innehar bostadsrätt gemensamt har de dock tillsammans endast en röst. Rösträtt har endast medlem som fullgjort sina åtaganden mot föreningen enligt dessa stadgar eller enligt lag.</w:t>
      </w:r>
    </w:p>
    <w:p w:rsidR="00416DF6" w:rsidRDefault="00416DF6" w:rsidP="008D6EAC">
      <w:r>
        <w:t>31 §</w:t>
      </w:r>
      <w:r>
        <w:br/>
        <w:t>Medlem får utöva sin rösträtt genom ombud. Även annan än medlem, make, sambo eller närstående som varaktigt sammanbor med medlem får vara ombud. Ombud får inte företräda mer än en medlem. Ombudet skall förete en skriftlig, dagtecknad fullmakt. Fullmakten gäller högst ett år från utfärdandet.</w:t>
      </w:r>
    </w:p>
    <w:p w:rsidR="00416DF6" w:rsidRDefault="00416DF6" w:rsidP="008D6EAC">
      <w:r>
        <w:t>Medlem får på föreningsstämma medföra högst ett biträde. Även annan än medlemmens make, sambo, annan närstående eller annan medlem får vara biträde.</w:t>
      </w:r>
    </w:p>
    <w:p w:rsidR="00416DF6" w:rsidRDefault="00B12C25" w:rsidP="008D6EAC">
      <w:r>
        <w:t>32 §</w:t>
      </w:r>
      <w:r>
        <w:br/>
        <w:t>Föreningsstämmans beslut utgörs av den mening som fått mer än hälften av de angivna rösterna eller vid lika röstetal den mening som ordföranden biträder. Vid val anses den vald som har fått flest röster. Vid lika röstetal avgörs valet genom lottning om inte annat beslutas av stämman innan valet förrättas. När det gäller vad ändring av stadgarna gäller vad som anses i lagen om ekonomiska föreningar.</w:t>
      </w:r>
    </w:p>
    <w:p w:rsidR="00B12C25" w:rsidRDefault="00B12C25" w:rsidP="008D6EAC">
      <w:r>
        <w:t>33 §</w:t>
      </w:r>
      <w:r>
        <w:br/>
      </w:r>
      <w:r w:rsidR="003E1ED6">
        <w:t>Vid ordinarie föreningsstämma utses valberedning för tiden intill dess nästa ordinarie föreningsstämma hållits.</w:t>
      </w:r>
    </w:p>
    <w:p w:rsidR="003E1ED6" w:rsidRDefault="003E1ED6" w:rsidP="008D6EAC">
      <w:r>
        <w:t>34 §</w:t>
      </w:r>
      <w:r>
        <w:br/>
        <w:t>Protokoll från föreningsstämman skall hållas tillgängligt för medlemmarna senast tre veckor efter stämman.</w:t>
      </w:r>
    </w:p>
    <w:p w:rsidR="003E1ED6" w:rsidRDefault="003E1ED6" w:rsidP="008D6EAC"/>
    <w:p w:rsidR="003E1ED6" w:rsidRDefault="003E1ED6" w:rsidP="008D6EAC">
      <w:r>
        <w:t>MEDDELANDE TILL MEDLEMMARNA</w:t>
      </w:r>
    </w:p>
    <w:p w:rsidR="003E1ED6" w:rsidRDefault="003E1ED6" w:rsidP="008D6EAC">
      <w:r>
        <w:t>35 §</w:t>
      </w:r>
      <w:r>
        <w:br/>
        <w:t>Meddelanden delges genom anslag i föreningens fastighet eller genom utdelning.</w:t>
      </w:r>
    </w:p>
    <w:p w:rsidR="003E1ED6" w:rsidRDefault="003E1ED6" w:rsidP="008D6EAC"/>
    <w:p w:rsidR="003E1ED6" w:rsidRDefault="003E1ED6" w:rsidP="008D6EAC">
      <w:r>
        <w:t>UNDERHÅLL</w:t>
      </w:r>
    </w:p>
    <w:p w:rsidR="003E1ED6" w:rsidRDefault="003E1ED6" w:rsidP="008D6EAC">
      <w:r>
        <w:t>36 §</w:t>
      </w:r>
      <w:r>
        <w:br/>
        <w:t>Styrelsen skall upprätta en underhållsplan för genomförande av underhållet av föreningens hus och årligen upprätta en budget för att kunna fatta beslut om årsavgiftens storlek och säkerställa behövliga medel för att trygga underhållet av föreningens hus samt varje år besiktiga föreningens egendom.</w:t>
      </w:r>
    </w:p>
    <w:p w:rsidR="003E1ED6" w:rsidRDefault="003E1ED6" w:rsidP="008D6EAC"/>
    <w:p w:rsidR="003E1ED6" w:rsidRDefault="003E1ED6" w:rsidP="008D6EAC">
      <w:r>
        <w:t>FONDER OCH AVSKRIVNINGAR</w:t>
      </w:r>
    </w:p>
    <w:p w:rsidR="003E1ED6" w:rsidRDefault="003E1ED6" w:rsidP="008D6EAC">
      <w:r>
        <w:t>37 §</w:t>
      </w:r>
      <w:r>
        <w:br/>
        <w:t>Inom föreningen ska bildas en fond för yttre underhåll och en dispositionsfond. Avsättningen till fonden för yttre underhåll ska ske i enlighet med antagen underhållsplan enligt 36 §. De överskott som kan uppstå på föreningens verksamhet ska avsättas till dispositionsfonden.</w:t>
      </w:r>
    </w:p>
    <w:p w:rsidR="003E1ED6" w:rsidRDefault="003E1ED6" w:rsidP="008D6EAC"/>
    <w:p w:rsidR="003E1ED6" w:rsidRDefault="003E1ED6" w:rsidP="008D6EAC">
      <w:r>
        <w:t>UPPLÖSNING, LIKVIDATION M.M</w:t>
      </w:r>
    </w:p>
    <w:p w:rsidR="003E1ED6" w:rsidRDefault="003E1ED6" w:rsidP="008D6EAC">
      <w:r>
        <w:t>38 §</w:t>
      </w:r>
      <w:r>
        <w:br/>
        <w:t xml:space="preserve">Om föreningen upplöses skall behållna tillgångar tillfalla medlemmarna i förhållande till lägenheternas insatser. Om föreningsstämman beslutar att uppkommen vinst skall delas ut skall vinsten fördelas mellan medlemmarna i förhållande till lägenheternas årsavgifter för det senaste räkenskapsåret. </w:t>
      </w:r>
    </w:p>
    <w:p w:rsidR="00EC6AD1" w:rsidRDefault="00EC6AD1" w:rsidP="00EC6AD1">
      <w:r>
        <w:br/>
        <w:t>STYRELSENS ANSVAR</w:t>
      </w:r>
    </w:p>
    <w:p w:rsidR="00EC6AD1" w:rsidRDefault="00EC6AD1" w:rsidP="00EC6AD1">
      <w:r>
        <w:t>39 §</w:t>
      </w:r>
      <w:r>
        <w:br/>
        <w:t>Styrelsen ska i enlighet med resultatet av utredningen ”Rättsutlåtande avseende underskott i bostadsrättsföreningar mm.” inte hållas skadeståndsskyldiga om räkenskaperna inte visar plusresultat så länge föreningen kan bära de faktiska kostnaderna</w:t>
      </w:r>
    </w:p>
    <w:p w:rsidR="00EC6AD1" w:rsidRDefault="00EC6AD1" w:rsidP="008D6EAC"/>
    <w:p w:rsidR="00A959A4" w:rsidRDefault="00A959A4"/>
    <w:p w:rsidR="00A959A4" w:rsidRDefault="00A959A4"/>
    <w:sectPr w:rsidR="00A95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04915"/>
    <w:multiLevelType w:val="hybridMultilevel"/>
    <w:tmpl w:val="30D60F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21E130F"/>
    <w:multiLevelType w:val="hybridMultilevel"/>
    <w:tmpl w:val="CA5E219E"/>
    <w:lvl w:ilvl="0" w:tplc="F4FCEF5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203000"/>
    <w:multiLevelType w:val="hybridMultilevel"/>
    <w:tmpl w:val="6CE4EA06"/>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CC"/>
    <w:rsid w:val="00102774"/>
    <w:rsid w:val="003645D0"/>
    <w:rsid w:val="003C6ECC"/>
    <w:rsid w:val="003E1ED6"/>
    <w:rsid w:val="004101AA"/>
    <w:rsid w:val="00416DF6"/>
    <w:rsid w:val="006B57E3"/>
    <w:rsid w:val="00795156"/>
    <w:rsid w:val="007A2D7D"/>
    <w:rsid w:val="00872ADD"/>
    <w:rsid w:val="008740C2"/>
    <w:rsid w:val="008D6EAC"/>
    <w:rsid w:val="00A959A4"/>
    <w:rsid w:val="00AF31A2"/>
    <w:rsid w:val="00B12C25"/>
    <w:rsid w:val="00D3519F"/>
    <w:rsid w:val="00DD42FC"/>
    <w:rsid w:val="00E1080F"/>
    <w:rsid w:val="00EC6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60A96-27EE-4BE8-B4C7-DC8AF7C8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95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0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2396</Words>
  <Characters>12704</Characters>
  <Application>Microsoft Office Word</Application>
  <DocSecurity>0</DocSecurity>
  <Lines>105</Lines>
  <Paragraphs>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SDR</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SDR</dc:creator>
  <cp:keywords/>
  <dc:description/>
  <cp:lastModifiedBy>Solna1</cp:lastModifiedBy>
  <cp:revision>2</cp:revision>
  <dcterms:created xsi:type="dcterms:W3CDTF">2016-09-27T06:51:00Z</dcterms:created>
  <dcterms:modified xsi:type="dcterms:W3CDTF">2016-09-27T06:51:00Z</dcterms:modified>
</cp:coreProperties>
</file>