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CF" w:rsidRPr="00392D40" w:rsidRDefault="00CE76CF" w:rsidP="00446B65">
      <w:pPr>
        <w:pStyle w:val="Normalrapport"/>
        <w:ind w:left="1276"/>
      </w:pPr>
    </w:p>
    <w:p w:rsidR="00CE76CF" w:rsidRPr="00950D6A" w:rsidRDefault="00CE76CF">
      <w:pPr>
        <w:pStyle w:val="Normalwriting"/>
        <w:sectPr w:rsidR="00CE76CF" w:rsidRPr="00950D6A" w:rsidSect="00C50D6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438" w:right="1134" w:bottom="851" w:left="1134" w:header="907" w:footer="454" w:gutter="0"/>
          <w:cols w:space="720"/>
        </w:sectPr>
      </w:pPr>
    </w:p>
    <w:p w:rsidR="00CE76CF" w:rsidRPr="00950D6A" w:rsidRDefault="00CE76CF">
      <w:pPr>
        <w:pStyle w:val="Normalwriting"/>
      </w:pPr>
    </w:p>
    <w:p w:rsidR="00017EA7" w:rsidRDefault="00685508" w:rsidP="00397A6D">
      <w:pPr>
        <w:pStyle w:val="Normalwriting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Brf</w:t>
      </w:r>
      <w:proofErr w:type="spellEnd"/>
      <w:r>
        <w:rPr>
          <w:b/>
          <w:sz w:val="36"/>
          <w:szCs w:val="36"/>
        </w:rPr>
        <w:t xml:space="preserve"> </w:t>
      </w:r>
      <w:r w:rsidR="002206DC">
        <w:rPr>
          <w:b/>
          <w:sz w:val="36"/>
          <w:szCs w:val="36"/>
        </w:rPr>
        <w:t>Sågen</w:t>
      </w:r>
      <w:r w:rsidR="009B69E2">
        <w:rPr>
          <w:b/>
          <w:sz w:val="36"/>
          <w:szCs w:val="36"/>
        </w:rPr>
        <w:t xml:space="preserve"> </w:t>
      </w:r>
      <w:r w:rsidR="00D239E4">
        <w:rPr>
          <w:b/>
          <w:sz w:val="36"/>
          <w:szCs w:val="36"/>
        </w:rPr>
        <w:t>i Landskrona</w:t>
      </w:r>
    </w:p>
    <w:p w:rsidR="002354EA" w:rsidRDefault="002206DC" w:rsidP="00397A6D">
      <w:pPr>
        <w:pStyle w:val="Normalwriting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116205</wp:posOffset>
            </wp:positionV>
            <wp:extent cx="3254375" cy="2447925"/>
            <wp:effectExtent l="38100" t="57150" r="117475" b="104775"/>
            <wp:wrapTight wrapText="bothSides">
              <wp:wrapPolygon edited="0">
                <wp:start x="-253" y="-504"/>
                <wp:lineTo x="-253" y="22525"/>
                <wp:lineTo x="22127" y="22525"/>
                <wp:lineTo x="22253" y="22525"/>
                <wp:lineTo x="22380" y="21516"/>
                <wp:lineTo x="22380" y="-168"/>
                <wp:lineTo x="22127" y="-504"/>
                <wp:lineTo x="-253" y="-504"/>
              </wp:wrapPolygon>
            </wp:wrapTight>
            <wp:docPr id="7" name="Bild 2" descr="C:\Documents and Settings\csnm\Skrivbord\Sågen 4\Bilder\HSB LA 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snm\Skrivbord\Sågen 4\Bilder\HSB LA 01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447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354EA" w:rsidRDefault="002354EA" w:rsidP="0067124E">
      <w:pPr>
        <w:pStyle w:val="Normalwriting"/>
        <w:tabs>
          <w:tab w:val="clear" w:pos="2410"/>
          <w:tab w:val="left" w:pos="567"/>
        </w:tabs>
        <w:ind w:left="993"/>
        <w:rPr>
          <w:b/>
          <w:noProof/>
          <w:sz w:val="36"/>
          <w:szCs w:val="36"/>
        </w:rPr>
      </w:pPr>
    </w:p>
    <w:p w:rsidR="00072E2A" w:rsidRDefault="00072E2A" w:rsidP="00685508">
      <w:pPr>
        <w:pStyle w:val="Normalwriting"/>
        <w:tabs>
          <w:tab w:val="clear" w:pos="2410"/>
          <w:tab w:val="left" w:pos="567"/>
        </w:tabs>
        <w:ind w:left="993"/>
        <w:jc w:val="center"/>
        <w:rPr>
          <w:b/>
          <w:noProof/>
          <w:sz w:val="36"/>
          <w:szCs w:val="36"/>
        </w:rPr>
      </w:pPr>
    </w:p>
    <w:p w:rsidR="002206DC" w:rsidRDefault="002206DC" w:rsidP="00685508">
      <w:pPr>
        <w:pStyle w:val="Normalwriting"/>
        <w:tabs>
          <w:tab w:val="clear" w:pos="2410"/>
          <w:tab w:val="left" w:pos="567"/>
        </w:tabs>
        <w:ind w:left="993"/>
        <w:jc w:val="center"/>
        <w:rPr>
          <w:b/>
          <w:noProof/>
          <w:sz w:val="36"/>
          <w:szCs w:val="36"/>
        </w:rPr>
      </w:pPr>
    </w:p>
    <w:p w:rsidR="002206DC" w:rsidRDefault="002206DC" w:rsidP="00685508">
      <w:pPr>
        <w:pStyle w:val="Normalwriting"/>
        <w:tabs>
          <w:tab w:val="clear" w:pos="2410"/>
          <w:tab w:val="left" w:pos="567"/>
        </w:tabs>
        <w:ind w:left="993"/>
        <w:jc w:val="center"/>
        <w:rPr>
          <w:b/>
          <w:noProof/>
          <w:sz w:val="36"/>
          <w:szCs w:val="36"/>
        </w:rPr>
      </w:pPr>
    </w:p>
    <w:p w:rsidR="002206DC" w:rsidRDefault="002206DC" w:rsidP="00685508">
      <w:pPr>
        <w:pStyle w:val="Normalwriting"/>
        <w:tabs>
          <w:tab w:val="clear" w:pos="2410"/>
          <w:tab w:val="left" w:pos="567"/>
        </w:tabs>
        <w:ind w:left="993"/>
        <w:jc w:val="center"/>
        <w:rPr>
          <w:b/>
          <w:noProof/>
          <w:sz w:val="36"/>
          <w:szCs w:val="36"/>
        </w:rPr>
      </w:pPr>
    </w:p>
    <w:p w:rsidR="002206DC" w:rsidRDefault="002206DC" w:rsidP="00685508">
      <w:pPr>
        <w:pStyle w:val="Normalwriting"/>
        <w:tabs>
          <w:tab w:val="clear" w:pos="2410"/>
          <w:tab w:val="left" w:pos="567"/>
        </w:tabs>
        <w:ind w:left="993"/>
        <w:jc w:val="center"/>
        <w:rPr>
          <w:b/>
          <w:noProof/>
          <w:sz w:val="36"/>
          <w:szCs w:val="36"/>
        </w:rPr>
      </w:pPr>
    </w:p>
    <w:p w:rsidR="002206DC" w:rsidRDefault="002206DC" w:rsidP="00685508">
      <w:pPr>
        <w:pStyle w:val="Normalwriting"/>
        <w:tabs>
          <w:tab w:val="clear" w:pos="2410"/>
          <w:tab w:val="left" w:pos="567"/>
        </w:tabs>
        <w:ind w:left="993"/>
        <w:jc w:val="center"/>
        <w:rPr>
          <w:b/>
          <w:noProof/>
          <w:sz w:val="36"/>
          <w:szCs w:val="36"/>
        </w:rPr>
      </w:pPr>
    </w:p>
    <w:p w:rsidR="006F6417" w:rsidRDefault="006F6417" w:rsidP="006F6417">
      <w:pPr>
        <w:pStyle w:val="Normalwriting"/>
        <w:tabs>
          <w:tab w:val="clear" w:pos="2410"/>
          <w:tab w:val="left" w:pos="1843"/>
        </w:tabs>
        <w:ind w:left="0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Energideklaration ett samarbete mellan</w:t>
      </w:r>
    </w:p>
    <w:p w:rsidR="006F6417" w:rsidRDefault="006F6417" w:rsidP="006F6417">
      <w:pPr>
        <w:pStyle w:val="Normalwriting"/>
        <w:tabs>
          <w:tab w:val="clear" w:pos="2410"/>
          <w:tab w:val="left" w:pos="1843"/>
        </w:tabs>
        <w:ind w:left="0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742950" cy="742950"/>
            <wp:effectExtent l="19050" t="0" r="0" b="0"/>
            <wp:docPr id="4" name="Bild 2" descr="HSB_logo_small_RGB 110x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SB_logo_small_RGB 110x1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417" w:rsidRDefault="006F6417" w:rsidP="006F6417">
      <w:pPr>
        <w:pStyle w:val="Normalwriting"/>
        <w:tabs>
          <w:tab w:val="clear" w:pos="2410"/>
          <w:tab w:val="left" w:pos="1843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Landskrona</w:t>
      </w:r>
    </w:p>
    <w:p w:rsidR="006F6417" w:rsidRDefault="006F6417" w:rsidP="006F6417">
      <w:pPr>
        <w:pStyle w:val="Normalwriting"/>
        <w:tabs>
          <w:tab w:val="clear" w:pos="2410"/>
          <w:tab w:val="left" w:pos="1843"/>
        </w:tabs>
        <w:ind w:left="0"/>
        <w:jc w:val="center"/>
        <w:rPr>
          <w:b/>
          <w:sz w:val="20"/>
        </w:rPr>
      </w:pPr>
    </w:p>
    <w:p w:rsidR="006F6417" w:rsidRDefault="006F6417" w:rsidP="006F6417">
      <w:pPr>
        <w:pStyle w:val="Normalwriting"/>
        <w:tabs>
          <w:tab w:val="clear" w:pos="2410"/>
          <w:tab w:val="left" w:pos="1843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och</w:t>
      </w:r>
    </w:p>
    <w:p w:rsidR="006F6417" w:rsidRDefault="006F6417" w:rsidP="006F6417">
      <w:pPr>
        <w:pStyle w:val="Normalwriting"/>
        <w:tabs>
          <w:tab w:val="clear" w:pos="2410"/>
          <w:tab w:val="left" w:pos="1843"/>
        </w:tabs>
        <w:ind w:left="0"/>
        <w:jc w:val="center"/>
        <w:rPr>
          <w:b/>
          <w:sz w:val="20"/>
        </w:rPr>
      </w:pPr>
    </w:p>
    <w:p w:rsidR="006F6417" w:rsidRDefault="006F6417" w:rsidP="006F6417">
      <w:pPr>
        <w:pStyle w:val="Normalwriting"/>
        <w:tabs>
          <w:tab w:val="clear" w:pos="2410"/>
          <w:tab w:val="left" w:pos="567"/>
        </w:tabs>
        <w:ind w:left="993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                      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1704975" cy="695325"/>
            <wp:effectExtent l="19050" t="0" r="9525" b="0"/>
            <wp:docPr id="1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E2" w:rsidRDefault="00685508" w:rsidP="0067124E">
      <w:pPr>
        <w:pStyle w:val="Normalwriting"/>
        <w:tabs>
          <w:tab w:val="clear" w:pos="2410"/>
          <w:tab w:val="left" w:pos="567"/>
        </w:tabs>
        <w:ind w:left="993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102870</wp:posOffset>
            </wp:positionV>
            <wp:extent cx="875030" cy="1352550"/>
            <wp:effectExtent l="19050" t="0" r="1270" b="0"/>
            <wp:wrapTight wrapText="bothSides">
              <wp:wrapPolygon edited="0">
                <wp:start x="-470" y="0"/>
                <wp:lineTo x="-470" y="21296"/>
                <wp:lineTo x="21631" y="21296"/>
                <wp:lineTo x="21631" y="0"/>
                <wp:lineTo x="-470" y="0"/>
              </wp:wrapPolygon>
            </wp:wrapTight>
            <wp:docPr id="6" name="Bild 6" descr="front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ontlo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69E2" w:rsidRDefault="009B69E2" w:rsidP="0067124E">
      <w:pPr>
        <w:pStyle w:val="Normalwriting"/>
        <w:tabs>
          <w:tab w:val="clear" w:pos="2410"/>
          <w:tab w:val="left" w:pos="567"/>
        </w:tabs>
        <w:ind w:left="993"/>
        <w:rPr>
          <w:b/>
          <w:noProof/>
          <w:sz w:val="36"/>
          <w:szCs w:val="36"/>
        </w:rPr>
      </w:pPr>
    </w:p>
    <w:p w:rsidR="009B69E2" w:rsidRDefault="009B69E2" w:rsidP="0067124E">
      <w:pPr>
        <w:pStyle w:val="Normalwriting"/>
        <w:tabs>
          <w:tab w:val="clear" w:pos="2410"/>
          <w:tab w:val="left" w:pos="567"/>
        </w:tabs>
        <w:ind w:left="993"/>
        <w:rPr>
          <w:b/>
          <w:noProof/>
          <w:sz w:val="36"/>
          <w:szCs w:val="36"/>
        </w:rPr>
      </w:pPr>
    </w:p>
    <w:p w:rsidR="009B69E2" w:rsidRDefault="009B69E2" w:rsidP="0067124E">
      <w:pPr>
        <w:pStyle w:val="Normalwriting"/>
        <w:tabs>
          <w:tab w:val="clear" w:pos="2410"/>
          <w:tab w:val="left" w:pos="567"/>
        </w:tabs>
        <w:ind w:left="993"/>
        <w:rPr>
          <w:b/>
          <w:noProof/>
          <w:sz w:val="36"/>
          <w:szCs w:val="36"/>
        </w:rPr>
      </w:pPr>
    </w:p>
    <w:p w:rsidR="009B69E2" w:rsidRDefault="009B69E2" w:rsidP="0067124E">
      <w:pPr>
        <w:pStyle w:val="Normalwriting"/>
        <w:tabs>
          <w:tab w:val="clear" w:pos="2410"/>
          <w:tab w:val="left" w:pos="567"/>
        </w:tabs>
        <w:ind w:left="993"/>
        <w:rPr>
          <w:b/>
          <w:noProof/>
          <w:sz w:val="36"/>
          <w:szCs w:val="36"/>
        </w:rPr>
      </w:pPr>
    </w:p>
    <w:p w:rsidR="009B69E2" w:rsidRDefault="009B69E2" w:rsidP="0067124E">
      <w:pPr>
        <w:pStyle w:val="Normalwriting"/>
        <w:tabs>
          <w:tab w:val="clear" w:pos="2410"/>
          <w:tab w:val="left" w:pos="567"/>
        </w:tabs>
        <w:ind w:left="993"/>
        <w:rPr>
          <w:b/>
          <w:noProof/>
          <w:sz w:val="36"/>
          <w:szCs w:val="36"/>
        </w:rPr>
      </w:pPr>
    </w:p>
    <w:p w:rsidR="00AE719A" w:rsidRDefault="00446B65" w:rsidP="00420ED9">
      <w:pPr>
        <w:pStyle w:val="Rubrik1"/>
        <w:numPr>
          <w:ilvl w:val="0"/>
          <w:numId w:val="0"/>
        </w:numPr>
      </w:pPr>
      <w:bookmarkStart w:id="0" w:name="_Toc184443982"/>
      <w:r>
        <w:lastRenderedPageBreak/>
        <w:tab/>
      </w:r>
      <w:r w:rsidR="00AE719A">
        <w:t>Sammanfattning</w:t>
      </w:r>
      <w:bookmarkEnd w:id="0"/>
    </w:p>
    <w:p w:rsidR="00F15A63" w:rsidRPr="00051C6B" w:rsidRDefault="00BF1B00" w:rsidP="00334DCB">
      <w:pPr>
        <w:pStyle w:val="Normalrapport"/>
        <w:ind w:right="-143"/>
      </w:pPr>
      <w:r w:rsidRPr="00051C6B">
        <w:t>Den tot</w:t>
      </w:r>
      <w:r w:rsidR="00C0761E" w:rsidRPr="00051C6B">
        <w:t>ala energianvändningen</w:t>
      </w:r>
      <w:r w:rsidR="00C904D7" w:rsidRPr="00051C6B">
        <w:t xml:space="preserve"> för</w:t>
      </w:r>
      <w:r w:rsidR="00140966" w:rsidRPr="00051C6B">
        <w:t xml:space="preserve"> </w:t>
      </w:r>
      <w:proofErr w:type="spellStart"/>
      <w:r w:rsidR="00A9311F">
        <w:t>Brf</w:t>
      </w:r>
      <w:proofErr w:type="spellEnd"/>
      <w:r w:rsidR="00A9311F">
        <w:t xml:space="preserve"> </w:t>
      </w:r>
      <w:r w:rsidR="002206DC">
        <w:t>Sågen</w:t>
      </w:r>
      <w:r w:rsidR="00A9311F">
        <w:t xml:space="preserve"> </w:t>
      </w:r>
      <w:r w:rsidR="002307B8" w:rsidRPr="00051C6B">
        <w:t xml:space="preserve">var </w:t>
      </w:r>
      <w:r w:rsidR="009B47A8">
        <w:t>under</w:t>
      </w:r>
      <w:r w:rsidR="00354BF7" w:rsidRPr="00051C6B">
        <w:t xml:space="preserve"> </w:t>
      </w:r>
      <w:r w:rsidR="00A9311F">
        <w:t>200</w:t>
      </w:r>
      <w:r w:rsidR="002206DC">
        <w:t>8</w:t>
      </w:r>
      <w:r w:rsidR="00074E27">
        <w:t>,</w:t>
      </w:r>
      <w:r w:rsidR="00072E2A">
        <w:t xml:space="preserve"> </w:t>
      </w:r>
      <w:r w:rsidR="006B5455">
        <w:t>353</w:t>
      </w:r>
      <w:r w:rsidR="006C1C7B">
        <w:t xml:space="preserve"> </w:t>
      </w:r>
      <w:r w:rsidR="006B5455">
        <w:t>0</w:t>
      </w:r>
      <w:r w:rsidR="006C1C7B">
        <w:t xml:space="preserve">00 </w:t>
      </w:r>
      <w:r w:rsidR="00C0761E" w:rsidRPr="00051C6B">
        <w:t xml:space="preserve">kWh inkl </w:t>
      </w:r>
      <w:proofErr w:type="spellStart"/>
      <w:r w:rsidR="00C0761E" w:rsidRPr="00051C6B">
        <w:t>fastighetsel</w:t>
      </w:r>
      <w:r w:rsidR="002307B8" w:rsidRPr="00051C6B">
        <w:t>en</w:t>
      </w:r>
      <w:proofErr w:type="spellEnd"/>
      <w:r w:rsidR="002307B8" w:rsidRPr="00051C6B">
        <w:t>,</w:t>
      </w:r>
      <w:r w:rsidR="00A370B9" w:rsidRPr="00051C6B">
        <w:t xml:space="preserve"> </w:t>
      </w:r>
      <w:r w:rsidR="00334DCB">
        <w:t xml:space="preserve">med en mot energiindex </w:t>
      </w:r>
      <w:r w:rsidR="002307B8" w:rsidRPr="00051C6B">
        <w:t>normalårskorrigerad</w:t>
      </w:r>
      <w:r w:rsidR="00A370B9" w:rsidRPr="00051C6B">
        <w:t xml:space="preserve"> förbrukning.</w:t>
      </w:r>
    </w:p>
    <w:p w:rsidR="002363C6" w:rsidRPr="00051C6B" w:rsidRDefault="00C0761E" w:rsidP="00051C6B">
      <w:pPr>
        <w:pStyle w:val="Normalrapport"/>
      </w:pPr>
      <w:proofErr w:type="spellStart"/>
      <w:r w:rsidRPr="00051C6B">
        <w:t>Energiprestandan</w:t>
      </w:r>
      <w:proofErr w:type="spellEnd"/>
      <w:r w:rsidRPr="00051C6B">
        <w:t xml:space="preserve"> </w:t>
      </w:r>
      <w:r w:rsidR="00750E44">
        <w:t xml:space="preserve">för fastigheten är </w:t>
      </w:r>
      <w:r w:rsidR="006B5455">
        <w:t>139</w:t>
      </w:r>
      <w:r w:rsidR="00C23A5C">
        <w:t xml:space="preserve"> </w:t>
      </w:r>
      <w:r w:rsidR="00965B73">
        <w:t xml:space="preserve">kWh/m² och </w:t>
      </w:r>
      <w:r w:rsidR="003A6469" w:rsidRPr="00051C6B">
        <w:t>år</w:t>
      </w:r>
      <w:r w:rsidR="00677E8A" w:rsidRPr="00051C6B">
        <w:t>,</w:t>
      </w:r>
      <w:r w:rsidR="002354EA" w:rsidRPr="00051C6B">
        <w:t xml:space="preserve"> </w:t>
      </w:r>
      <w:r w:rsidR="00677E8A" w:rsidRPr="00051C6B">
        <w:t>vilket</w:t>
      </w:r>
      <w:r w:rsidR="00321B48">
        <w:t xml:space="preserve"> kan anses vara</w:t>
      </w:r>
      <w:r w:rsidR="00C23A5C">
        <w:t xml:space="preserve"> normal</w:t>
      </w:r>
      <w:r w:rsidR="00C03B4A">
        <w:rPr>
          <w:i/>
        </w:rPr>
        <w:t xml:space="preserve"> </w:t>
      </w:r>
      <w:r w:rsidR="00C904D7" w:rsidRPr="00051C6B">
        <w:t>förbrukning.</w:t>
      </w:r>
      <w:r w:rsidR="003A6469" w:rsidRPr="00051C6B">
        <w:t xml:space="preserve"> </w:t>
      </w:r>
      <w:r w:rsidR="007E7961" w:rsidRPr="00051C6B">
        <w:t>F</w:t>
      </w:r>
      <w:r w:rsidR="003A6469" w:rsidRPr="00051C6B">
        <w:t xml:space="preserve">örbrukningen för liknande fastigheter ligger </w:t>
      </w:r>
      <w:r w:rsidR="00C03B4A">
        <w:t>i i</w:t>
      </w:r>
      <w:r w:rsidR="00C03B4A">
        <w:t>n</w:t>
      </w:r>
      <w:r w:rsidR="009B69E2">
        <w:t xml:space="preserve">tervallet </w:t>
      </w:r>
      <w:r w:rsidR="006C1C7B">
        <w:t>126</w:t>
      </w:r>
      <w:r w:rsidR="009B69E2" w:rsidRPr="00C23A5C">
        <w:t>-</w:t>
      </w:r>
      <w:r w:rsidR="00074E27" w:rsidRPr="00C23A5C">
        <w:t>1</w:t>
      </w:r>
      <w:r w:rsidR="006C1C7B">
        <w:t>53</w:t>
      </w:r>
      <w:r w:rsidR="00074E27">
        <w:t xml:space="preserve"> </w:t>
      </w:r>
      <w:r w:rsidR="00965B73">
        <w:t xml:space="preserve">kWh/m² och år enligt Boverkets </w:t>
      </w:r>
      <w:r w:rsidR="00C23A5C">
        <w:t>referensvärde</w:t>
      </w:r>
      <w:r w:rsidR="00965B73">
        <w:t>.</w:t>
      </w:r>
    </w:p>
    <w:p w:rsidR="00E43276" w:rsidRPr="009B47A8" w:rsidRDefault="0011606E" w:rsidP="006F2326">
      <w:pPr>
        <w:pStyle w:val="Normalrapport"/>
      </w:pPr>
      <w:r w:rsidRPr="00BB7D27">
        <w:t>Med aktivering av föreslag</w:t>
      </w:r>
      <w:r w:rsidR="00321B48" w:rsidRPr="00BB7D27">
        <w:t>na</w:t>
      </w:r>
      <w:r w:rsidRPr="00BB7D27">
        <w:t xml:space="preserve"> åtgärd</w:t>
      </w:r>
      <w:r w:rsidR="00321B48" w:rsidRPr="00BB7D27">
        <w:t>er</w:t>
      </w:r>
      <w:r w:rsidRPr="00BB7D27">
        <w:t xml:space="preserve"> kommer fastighetens energiprestanda </w:t>
      </w:r>
      <w:r w:rsidR="002F3C6B" w:rsidRPr="00BB7D27">
        <w:t xml:space="preserve">att </w:t>
      </w:r>
      <w:r w:rsidR="009B69E2" w:rsidRPr="00BB7D27">
        <w:t xml:space="preserve">kunna förbättras från dagens </w:t>
      </w:r>
      <w:r w:rsidR="006B5455">
        <w:t>139</w:t>
      </w:r>
      <w:r w:rsidR="00273E38" w:rsidRPr="00BB7D27">
        <w:t xml:space="preserve"> kWh/</w:t>
      </w:r>
      <w:r w:rsidR="002719F8" w:rsidRPr="00BB7D27">
        <w:t>m</w:t>
      </w:r>
      <w:r w:rsidR="002719F8" w:rsidRPr="00BB7D27">
        <w:rPr>
          <w:rFonts w:cs="Times"/>
        </w:rPr>
        <w:t>²</w:t>
      </w:r>
      <w:r w:rsidR="00965B73" w:rsidRPr="00BB7D27">
        <w:t xml:space="preserve"> och </w:t>
      </w:r>
      <w:r w:rsidR="002719F8" w:rsidRPr="00BB7D27">
        <w:t>år</w:t>
      </w:r>
      <w:r w:rsidR="009B69E2" w:rsidRPr="00BB7D27">
        <w:t xml:space="preserve"> till </w:t>
      </w:r>
      <w:r w:rsidR="006B5455">
        <w:t>126</w:t>
      </w:r>
      <w:r w:rsidR="002719F8" w:rsidRPr="00BB7D27">
        <w:t xml:space="preserve"> kWh/m</w:t>
      </w:r>
      <w:r w:rsidR="002719F8" w:rsidRPr="00BB7D27">
        <w:rPr>
          <w:rFonts w:cs="Times"/>
        </w:rPr>
        <w:t>²</w:t>
      </w:r>
      <w:r w:rsidR="00965B73" w:rsidRPr="00BB7D27">
        <w:t xml:space="preserve"> </w:t>
      </w:r>
      <w:r w:rsidR="00965B73" w:rsidRPr="006B5455">
        <w:t xml:space="preserve">och </w:t>
      </w:r>
      <w:r w:rsidR="002719F8" w:rsidRPr="006B5455">
        <w:t>år</w:t>
      </w:r>
      <w:r w:rsidRPr="006B5455">
        <w:t xml:space="preserve">, motsvarande </w:t>
      </w:r>
      <w:r w:rsidR="009B69E2" w:rsidRPr="006B5455">
        <w:t xml:space="preserve">en energiminskning på </w:t>
      </w:r>
      <w:r w:rsidR="00A2047E" w:rsidRPr="006B5455">
        <w:t>13</w:t>
      </w:r>
      <w:r w:rsidR="00E77AE0" w:rsidRPr="006B5455">
        <w:t xml:space="preserve"> </w:t>
      </w:r>
      <w:r w:rsidR="00271004" w:rsidRPr="006B5455">
        <w:t>kWh/m</w:t>
      </w:r>
      <w:r w:rsidR="00271004" w:rsidRPr="006B5455">
        <w:rPr>
          <w:rFonts w:cs="Times"/>
        </w:rPr>
        <w:t>²</w:t>
      </w:r>
      <w:r w:rsidR="00965B73" w:rsidRPr="006B5455">
        <w:t xml:space="preserve"> och </w:t>
      </w:r>
      <w:r w:rsidR="00271004" w:rsidRPr="006B5455">
        <w:t>år</w:t>
      </w:r>
      <w:r w:rsidR="00C44D2B" w:rsidRPr="006B5455">
        <w:t xml:space="preserve"> och en CO</w:t>
      </w:r>
      <w:r w:rsidR="00271530" w:rsidRPr="006B5455">
        <w:rPr>
          <w:sz w:val="16"/>
          <w:szCs w:val="16"/>
        </w:rPr>
        <w:t>2</w:t>
      </w:r>
      <w:r w:rsidRPr="006B5455">
        <w:t xml:space="preserve"> u</w:t>
      </w:r>
      <w:r w:rsidR="003464CB" w:rsidRPr="006B5455">
        <w:t>t</w:t>
      </w:r>
      <w:r w:rsidRPr="006B5455">
        <w:t>släppsminsk</w:t>
      </w:r>
      <w:r w:rsidR="009B69E2" w:rsidRPr="006B5455">
        <w:t xml:space="preserve">ning på </w:t>
      </w:r>
      <w:r w:rsidR="00BB7D27" w:rsidRPr="006B5455">
        <w:t>0,2</w:t>
      </w:r>
      <w:r w:rsidR="0020541E" w:rsidRPr="006B5455">
        <w:t xml:space="preserve"> </w:t>
      </w:r>
      <w:r w:rsidRPr="006B5455">
        <w:t>ton/år.</w:t>
      </w:r>
    </w:p>
    <w:p w:rsidR="00B15406" w:rsidRDefault="00B15406" w:rsidP="00EA592A">
      <w:pPr>
        <w:pStyle w:val="Normalrapport"/>
        <w:ind w:left="0"/>
      </w:pPr>
    </w:p>
    <w:p w:rsidR="00131D59" w:rsidRDefault="00446B65" w:rsidP="00446B65">
      <w:pPr>
        <w:pStyle w:val="Rubrik1"/>
        <w:numPr>
          <w:ilvl w:val="0"/>
          <w:numId w:val="0"/>
        </w:numPr>
        <w:tabs>
          <w:tab w:val="clear" w:pos="2268"/>
          <w:tab w:val="left" w:pos="1560"/>
        </w:tabs>
        <w:ind w:left="1560"/>
      </w:pPr>
      <w:bookmarkStart w:id="1" w:name="_Ref182896133"/>
      <w:bookmarkStart w:id="2" w:name="_Toc184443983"/>
      <w:bookmarkStart w:id="3" w:name="_Toc184444005"/>
      <w:r>
        <w:t xml:space="preserve">  </w:t>
      </w:r>
      <w:proofErr w:type="gramStart"/>
      <w:r>
        <w:t xml:space="preserve">1   </w:t>
      </w:r>
      <w:r w:rsidR="00131D59" w:rsidRPr="00775691">
        <w:t>Bakgrund</w:t>
      </w:r>
      <w:bookmarkEnd w:id="1"/>
      <w:bookmarkEnd w:id="2"/>
      <w:proofErr w:type="gramEnd"/>
    </w:p>
    <w:p w:rsidR="00555DDC" w:rsidRPr="00555DDC" w:rsidRDefault="00555DDC" w:rsidP="00555DDC">
      <w:pPr>
        <w:pStyle w:val="Normalwriting"/>
      </w:pPr>
    </w:p>
    <w:p w:rsidR="00131D59" w:rsidRPr="00476D05" w:rsidRDefault="00131D59" w:rsidP="00131D59">
      <w:pPr>
        <w:pStyle w:val="Rubrik2"/>
        <w:ind w:hanging="860"/>
      </w:pPr>
      <w:bookmarkStart w:id="4" w:name="_Toc184443984"/>
      <w:r w:rsidRPr="00476D05">
        <w:t>Syfte</w:t>
      </w:r>
      <w:bookmarkEnd w:id="4"/>
    </w:p>
    <w:p w:rsidR="00131D59" w:rsidRPr="009D0A33" w:rsidRDefault="00131D59" w:rsidP="00131D59">
      <w:pPr>
        <w:pStyle w:val="Normalrapport"/>
      </w:pPr>
      <w:bookmarkStart w:id="5" w:name="_Toc184443985"/>
      <w:r>
        <w:t>Energideklarera byggnaden</w:t>
      </w:r>
    </w:p>
    <w:p w:rsidR="00131D59" w:rsidRPr="00962CC0" w:rsidRDefault="00131D59" w:rsidP="00131D59">
      <w:pPr>
        <w:pStyle w:val="Rubrik2"/>
        <w:ind w:hanging="860"/>
      </w:pPr>
      <w:r w:rsidRPr="00962CC0">
        <w:t>Mål</w:t>
      </w:r>
      <w:bookmarkEnd w:id="5"/>
    </w:p>
    <w:p w:rsidR="00131D59" w:rsidRPr="00EF29A3" w:rsidRDefault="00131D59" w:rsidP="00131D59">
      <w:pPr>
        <w:pStyle w:val="Normalrapport"/>
      </w:pPr>
      <w:r>
        <w:t>Att f</w:t>
      </w:r>
      <w:r w:rsidRPr="00EF29A3">
        <w:t>rämja en effektiv energianvändni</w:t>
      </w:r>
      <w:r w:rsidR="00DF6470">
        <w:t>ng och en god inomhusmiljö i fasti</w:t>
      </w:r>
      <w:r w:rsidR="00DF6470">
        <w:t>g</w:t>
      </w:r>
      <w:r w:rsidR="00DF6470">
        <w:t>heten</w:t>
      </w:r>
      <w:r>
        <w:t xml:space="preserve"> och att g</w:t>
      </w:r>
      <w:r w:rsidRPr="00EF29A3">
        <w:t>e förslag till lönsamma åtgärdsförslag för förbättrad energ</w:t>
      </w:r>
      <w:r w:rsidRPr="00EF29A3">
        <w:t>i</w:t>
      </w:r>
      <w:r w:rsidRPr="00EF29A3">
        <w:t>prestanda</w:t>
      </w:r>
      <w:r>
        <w:t>.</w:t>
      </w:r>
    </w:p>
    <w:p w:rsidR="00131D59" w:rsidRPr="009D0A33" w:rsidRDefault="00131D59" w:rsidP="00131D59">
      <w:pPr>
        <w:pStyle w:val="Rubrik2"/>
        <w:ind w:hanging="860"/>
      </w:pPr>
      <w:bookmarkStart w:id="6" w:name="_Toc184443986"/>
      <w:r>
        <w:t>Energideklarering</w:t>
      </w:r>
      <w:bookmarkEnd w:id="6"/>
    </w:p>
    <w:p w:rsidR="00131D59" w:rsidRPr="00EF29A3" w:rsidRDefault="00131D59" w:rsidP="00131D59">
      <w:pPr>
        <w:pStyle w:val="Normalrapport"/>
      </w:pPr>
      <w:r w:rsidRPr="00EF29A3">
        <w:t>Via en genomgång av förbrukningsstatistik och genom en besiktning (fun</w:t>
      </w:r>
      <w:r w:rsidRPr="00EF29A3">
        <w:t>k</w:t>
      </w:r>
      <w:r w:rsidRPr="00EF29A3">
        <w:t xml:space="preserve">tion/status) av byggnadens klimatskal och klimattekniska installationer, skapas ett underlag för att EVU ska kunna ta fram energieffektiva åtgärder. Dessa åtgärder, lämpliga och nödvändiga, syftar till att ge </w:t>
      </w:r>
      <w:r w:rsidR="002F3C6B">
        <w:t>E</w:t>
      </w:r>
      <w:r>
        <w:t>r</w:t>
      </w:r>
      <w:r w:rsidR="002F3C6B">
        <w:t xml:space="preserve"> ett</w:t>
      </w:r>
      <w:r>
        <w:t xml:space="preserve"> bättre i</w:t>
      </w:r>
      <w:r>
        <w:t>n</w:t>
      </w:r>
      <w:r>
        <w:t xml:space="preserve">omhusklimat, </w:t>
      </w:r>
      <w:r w:rsidRPr="00EF29A3">
        <w:t>lägre drift- och underhållskostnader</w:t>
      </w:r>
      <w:r>
        <w:t xml:space="preserve"> </w:t>
      </w:r>
      <w:r w:rsidR="002F3C6B">
        <w:t xml:space="preserve">och </w:t>
      </w:r>
      <w:r w:rsidR="00521113">
        <w:t xml:space="preserve">en </w:t>
      </w:r>
      <w:r w:rsidR="002F3C6B" w:rsidRPr="00EF29A3">
        <w:t>säkrare</w:t>
      </w:r>
      <w:r w:rsidRPr="00EF29A3">
        <w:t xml:space="preserve"> funktion. </w:t>
      </w:r>
    </w:p>
    <w:p w:rsidR="00131D59" w:rsidRPr="009D0A33" w:rsidRDefault="00AD3B90" w:rsidP="00131D59">
      <w:pPr>
        <w:pStyle w:val="Normalrapport"/>
      </w:pPr>
      <w:r>
        <w:t>EVU</w:t>
      </w:r>
      <w:r w:rsidR="00131D59" w:rsidRPr="00EF29A3">
        <w:t xml:space="preserve"> sammanställer besiktnings</w:t>
      </w:r>
      <w:r w:rsidR="004F6803">
        <w:t>-</w:t>
      </w:r>
      <w:r w:rsidR="00131D59" w:rsidRPr="00EF29A3">
        <w:t xml:space="preserve"> och beräkningsresultaten i denna rapport, samt genererar </w:t>
      </w:r>
      <w:r w:rsidR="00131D59">
        <w:t xml:space="preserve">den elektroniska </w:t>
      </w:r>
      <w:r w:rsidR="00131D59" w:rsidRPr="00EF29A3">
        <w:t>energideklaration</w:t>
      </w:r>
      <w:r w:rsidR="00131D59">
        <w:t>en som skickas in till B</w:t>
      </w:r>
      <w:r w:rsidR="00131D59">
        <w:t>o</w:t>
      </w:r>
      <w:r w:rsidR="00131D59">
        <w:t>verket, varav Ni också erhåller en kopia. Denna rapport kompletterar och fördj</w:t>
      </w:r>
      <w:r w:rsidR="009C25AA">
        <w:t>upar den lagstadgade rapporten.</w:t>
      </w:r>
    </w:p>
    <w:p w:rsidR="00131D59" w:rsidRPr="009D0A33" w:rsidRDefault="00131D59" w:rsidP="00131D59">
      <w:pPr>
        <w:pStyle w:val="Rubrik2"/>
        <w:ind w:hanging="860"/>
      </w:pPr>
      <w:bookmarkStart w:id="7" w:name="_Toc184443987"/>
      <w:r w:rsidRPr="009D0A33">
        <w:t>Förutsättningar</w:t>
      </w:r>
      <w:bookmarkEnd w:id="7"/>
    </w:p>
    <w:p w:rsidR="00131D59" w:rsidRDefault="00131D59" w:rsidP="00131D59">
      <w:pPr>
        <w:pStyle w:val="Rubrik3"/>
      </w:pPr>
      <w:bookmarkStart w:id="8" w:name="_Toc184443988"/>
      <w:r>
        <w:t>Väderlek</w:t>
      </w:r>
      <w:bookmarkEnd w:id="8"/>
    </w:p>
    <w:p w:rsidR="00131D59" w:rsidRPr="000605C6" w:rsidRDefault="006D0BA6" w:rsidP="00131D59">
      <w:pPr>
        <w:pStyle w:val="Normalrapport"/>
      </w:pPr>
      <w:r w:rsidRPr="00C23A5C">
        <w:t xml:space="preserve">Rådande väderförhållande var </w:t>
      </w:r>
      <w:r w:rsidR="00525047" w:rsidRPr="00C23A5C">
        <w:t>v</w:t>
      </w:r>
      <w:r w:rsidR="00E72751" w:rsidRPr="00C23A5C">
        <w:t>id besiktni</w:t>
      </w:r>
      <w:r w:rsidR="009B69E2" w:rsidRPr="00C23A5C">
        <w:t xml:space="preserve">ngstillfället den </w:t>
      </w:r>
      <w:r w:rsidR="00617211">
        <w:t>20</w:t>
      </w:r>
      <w:r w:rsidR="00C23A5C">
        <w:t>/</w:t>
      </w:r>
      <w:r w:rsidRPr="00C23A5C">
        <w:t xml:space="preserve"> </w:t>
      </w:r>
      <w:r w:rsidR="00617211">
        <w:t>5</w:t>
      </w:r>
      <w:r w:rsidRPr="00C23A5C">
        <w:t xml:space="preserve"> väder,</w:t>
      </w:r>
      <w:r w:rsidR="00617211">
        <w:t xml:space="preserve"> s</w:t>
      </w:r>
      <w:r w:rsidR="00617211">
        <w:t>o</w:t>
      </w:r>
      <w:r w:rsidR="00617211">
        <w:t xml:space="preserve">ligt måttlig </w:t>
      </w:r>
      <w:r w:rsidR="004F6803" w:rsidRPr="00C23A5C">
        <w:t>vind</w:t>
      </w:r>
      <w:r w:rsidR="0048193F" w:rsidRPr="00C23A5C">
        <w:t>. Temperatur</w:t>
      </w:r>
      <w:r w:rsidR="009B69E2" w:rsidRPr="00C23A5C">
        <w:t xml:space="preserve"> +</w:t>
      </w:r>
      <w:r w:rsidR="00617211">
        <w:t>15</w:t>
      </w:r>
      <w:r w:rsidRPr="00C23A5C">
        <w:t>ºC.</w:t>
      </w:r>
    </w:p>
    <w:p w:rsidR="00131D59" w:rsidRDefault="00131D59" w:rsidP="00131D59">
      <w:pPr>
        <w:pStyle w:val="Rubrik3"/>
      </w:pPr>
      <w:bookmarkStart w:id="9" w:name="_Toc184443989"/>
      <w:r w:rsidRPr="009D0A33">
        <w:t>Tillgängligt underlag</w:t>
      </w:r>
      <w:bookmarkEnd w:id="9"/>
    </w:p>
    <w:p w:rsidR="00D73E3E" w:rsidRPr="0046240D" w:rsidRDefault="00E72751" w:rsidP="00D73E3E">
      <w:pPr>
        <w:pStyle w:val="Normalrapport"/>
      </w:pPr>
      <w:r>
        <w:t>U</w:t>
      </w:r>
      <w:r w:rsidR="00525047">
        <w:t>ppgifter om BOA och LOA,</w:t>
      </w:r>
      <w:r w:rsidR="00747FE6">
        <w:t xml:space="preserve"> </w:t>
      </w:r>
      <w:r>
        <w:t xml:space="preserve">samt </w:t>
      </w:r>
      <w:r w:rsidR="00081D34">
        <w:t>uppgifter om fastighetens</w:t>
      </w:r>
      <w:r w:rsidR="00405585">
        <w:t xml:space="preserve"> värme-, </w:t>
      </w:r>
      <w:proofErr w:type="spellStart"/>
      <w:r w:rsidR="00405585">
        <w:t>fa</w:t>
      </w:r>
      <w:r w:rsidR="00405585">
        <w:t>s</w:t>
      </w:r>
      <w:r w:rsidR="00405585">
        <w:t>tighetsel-</w:t>
      </w:r>
      <w:proofErr w:type="spellEnd"/>
      <w:r w:rsidR="00405585">
        <w:t xml:space="preserve"> och</w:t>
      </w:r>
      <w:r w:rsidR="00081D34">
        <w:t xml:space="preserve"> </w:t>
      </w:r>
      <w:r w:rsidR="00405585">
        <w:t>kallvatten</w:t>
      </w:r>
      <w:r w:rsidR="00081D34">
        <w:t>för</w:t>
      </w:r>
      <w:r>
        <w:t xml:space="preserve">brukning för året </w:t>
      </w:r>
      <w:r w:rsidR="004C20C6">
        <w:t>200</w:t>
      </w:r>
      <w:r w:rsidR="006C1C7B">
        <w:t>8</w:t>
      </w:r>
      <w:r>
        <w:t>.</w:t>
      </w:r>
    </w:p>
    <w:p w:rsidR="00131D59" w:rsidRDefault="00131D59" w:rsidP="00131D59">
      <w:pPr>
        <w:pStyle w:val="Rubrik3"/>
      </w:pPr>
      <w:bookmarkStart w:id="10" w:name="_Toc184443990"/>
      <w:r>
        <w:lastRenderedPageBreak/>
        <w:t>Besiktning</w:t>
      </w:r>
      <w:bookmarkEnd w:id="10"/>
    </w:p>
    <w:p w:rsidR="00131D59" w:rsidRDefault="00081D34" w:rsidP="00460CA0">
      <w:pPr>
        <w:pStyle w:val="Normalrapport"/>
      </w:pPr>
      <w:r w:rsidRPr="00117672">
        <w:rPr>
          <w:b/>
        </w:rPr>
        <w:t>Besiktningsman:</w:t>
      </w:r>
      <w:r>
        <w:tab/>
      </w:r>
      <w:r w:rsidR="00446B65">
        <w:t>Claes Nordström</w:t>
      </w:r>
      <w:r w:rsidR="00460CA0">
        <w:br/>
      </w:r>
      <w:r w:rsidR="00460CA0" w:rsidRPr="00117672">
        <w:rPr>
          <w:b/>
        </w:rPr>
        <w:t>Oberoende energiexpert:</w:t>
      </w:r>
      <w:r w:rsidR="00460CA0">
        <w:t xml:space="preserve"> </w:t>
      </w:r>
      <w:r w:rsidR="00460CA0">
        <w:tab/>
      </w:r>
      <w:r w:rsidR="00446B65">
        <w:t>Finn Hultman</w:t>
      </w:r>
      <w:r w:rsidR="000A7CEE">
        <w:t xml:space="preserve">, </w:t>
      </w:r>
      <w:r w:rsidR="000A7CEE" w:rsidRPr="001F1151">
        <w:t>Gunnar</w:t>
      </w:r>
      <w:r w:rsidR="000A7CEE">
        <w:t xml:space="preserve"> Jönsson</w:t>
      </w:r>
      <w:r w:rsidR="00460CA0">
        <w:br/>
      </w:r>
      <w:r w:rsidR="00460CA0" w:rsidRPr="00117672">
        <w:rPr>
          <w:b/>
        </w:rPr>
        <w:t>Ackrediterat kontroll organ:</w:t>
      </w:r>
      <w:r w:rsidR="00460CA0">
        <w:tab/>
        <w:t xml:space="preserve">EVU </w:t>
      </w:r>
      <w:r w:rsidR="009B69E2">
        <w:t xml:space="preserve">AB ackrediterings nr </w:t>
      </w:r>
      <w:proofErr w:type="spellStart"/>
      <w:r w:rsidR="009B69E2">
        <w:t>Swedac</w:t>
      </w:r>
      <w:proofErr w:type="spellEnd"/>
      <w:r w:rsidR="009B69E2">
        <w:t xml:space="preserve"> </w:t>
      </w:r>
      <w:r w:rsidR="009B69E2" w:rsidRPr="004C20C6">
        <w:t>7067</w:t>
      </w:r>
    </w:p>
    <w:p w:rsidR="00131D59" w:rsidRDefault="00131D59" w:rsidP="00131D59">
      <w:pPr>
        <w:pStyle w:val="Rubrik3"/>
      </w:pPr>
      <w:bookmarkStart w:id="11" w:name="_Toc184443991"/>
      <w:r w:rsidRPr="009D0A33">
        <w:t>Stickprov</w:t>
      </w:r>
      <w:bookmarkEnd w:id="11"/>
    </w:p>
    <w:p w:rsidR="00131D59" w:rsidRDefault="00D0359E" w:rsidP="00131D59">
      <w:pPr>
        <w:pStyle w:val="Normalrapport"/>
      </w:pPr>
      <w:r w:rsidRPr="00617211">
        <w:t>En</w:t>
      </w:r>
      <w:r w:rsidR="00273E38" w:rsidRPr="00617211">
        <w:t xml:space="preserve"> </w:t>
      </w:r>
      <w:r w:rsidR="00131D59" w:rsidRPr="00617211">
        <w:t>lägenhet</w:t>
      </w:r>
      <w:r w:rsidR="00131D59" w:rsidRPr="00D0359E">
        <w:t>, har blivit besiktig</w:t>
      </w:r>
      <w:r>
        <w:t>ad samt har även källare undercentral tvät</w:t>
      </w:r>
      <w:r>
        <w:t>t</w:t>
      </w:r>
      <w:r>
        <w:t>stuga och vind</w:t>
      </w:r>
      <w:r w:rsidR="00617211">
        <w:t xml:space="preserve"> har</w:t>
      </w:r>
      <w:r>
        <w:t xml:space="preserve"> blivit besiktigade.</w:t>
      </w:r>
    </w:p>
    <w:p w:rsidR="008C7692" w:rsidRDefault="00131D59" w:rsidP="00E278FB">
      <w:pPr>
        <w:pStyle w:val="Normalrapport"/>
        <w:ind w:left="0"/>
      </w:pPr>
      <w:r>
        <w:t xml:space="preserve"> </w:t>
      </w:r>
    </w:p>
    <w:bookmarkEnd w:id="3"/>
    <w:p w:rsidR="009B47A8" w:rsidRDefault="009B47A8" w:rsidP="009B47A8">
      <w:pPr>
        <w:pStyle w:val="Rubrik1"/>
      </w:pPr>
      <w:r>
        <w:t>Beskrivning av fastigheten</w:t>
      </w:r>
    </w:p>
    <w:p w:rsidR="00EC38A7" w:rsidRPr="00EC38A7" w:rsidRDefault="00EC38A7" w:rsidP="00EC38A7">
      <w:pPr>
        <w:pStyle w:val="Normalwriting"/>
      </w:pPr>
    </w:p>
    <w:p w:rsidR="009B47A8" w:rsidRDefault="009B47A8" w:rsidP="009B47A8">
      <w:pPr>
        <w:pStyle w:val="Rubrik2"/>
        <w:ind w:hanging="860"/>
      </w:pPr>
      <w:r>
        <w:t xml:space="preserve">Allmänt </w:t>
      </w:r>
    </w:p>
    <w:p w:rsidR="00E65CE4" w:rsidRDefault="00117672" w:rsidP="006C1C7B">
      <w:pPr>
        <w:pStyle w:val="Normalrapport"/>
      </w:pPr>
      <w:r>
        <w:rPr>
          <w:b/>
        </w:rPr>
        <w:t>Byggår:</w:t>
      </w:r>
      <w:r>
        <w:rPr>
          <w:b/>
        </w:rPr>
        <w:tab/>
      </w:r>
      <w:r w:rsidR="004C20C6" w:rsidRPr="004C20C6">
        <w:t>19</w:t>
      </w:r>
      <w:r w:rsidR="006C1C7B">
        <w:t>43</w:t>
      </w:r>
      <w:r>
        <w:t xml:space="preserve"> (uppgift lantmäteriverket)</w:t>
      </w:r>
      <w:r>
        <w:br/>
      </w:r>
      <w:r>
        <w:rPr>
          <w:b/>
        </w:rPr>
        <w:t>Adress:</w:t>
      </w:r>
      <w:r>
        <w:rPr>
          <w:b/>
        </w:rPr>
        <w:tab/>
      </w:r>
      <w:r w:rsidR="006C1C7B">
        <w:t>Målaregatan 12,Timmermansgatan 10</w:t>
      </w:r>
    </w:p>
    <w:p w:rsidR="00CC75D6" w:rsidRPr="006C1C7B" w:rsidRDefault="00E65CE4" w:rsidP="006C1C7B">
      <w:pPr>
        <w:pStyle w:val="Normalrapport"/>
      </w:pPr>
      <w:r>
        <w:t xml:space="preserve"> </w:t>
      </w:r>
      <w:r w:rsidR="006C1C7B">
        <w:t xml:space="preserve">                                                 </w:t>
      </w:r>
      <w:r>
        <w:t xml:space="preserve">     </w:t>
      </w:r>
      <w:r w:rsidR="006C1C7B">
        <w:t xml:space="preserve">Fröjdeborgsgatan 9 </w:t>
      </w:r>
      <w:r w:rsidR="006C1C7B" w:rsidRPr="006C1C7B">
        <w:t>i</w:t>
      </w:r>
      <w:r w:rsidR="004C20C6" w:rsidRPr="006C1C7B">
        <w:t xml:space="preserve"> </w:t>
      </w:r>
      <w:r w:rsidR="004C20C6">
        <w:t>Landskrona</w:t>
      </w:r>
      <w:r w:rsidR="00117672">
        <w:br/>
      </w:r>
      <w:r w:rsidR="00117672">
        <w:rPr>
          <w:b/>
        </w:rPr>
        <w:t>Ägare:</w:t>
      </w:r>
      <w:r w:rsidR="009B69E2">
        <w:rPr>
          <w:b/>
        </w:rPr>
        <w:tab/>
      </w:r>
      <w:proofErr w:type="spellStart"/>
      <w:r w:rsidR="004C20C6" w:rsidRPr="004C20C6">
        <w:t>Hsb</w:t>
      </w:r>
      <w:proofErr w:type="spellEnd"/>
      <w:r w:rsidR="004C20C6" w:rsidRPr="004C20C6">
        <w:t xml:space="preserve"> </w:t>
      </w:r>
      <w:proofErr w:type="spellStart"/>
      <w:r w:rsidR="004C20C6" w:rsidRPr="004C20C6">
        <w:t>Brf</w:t>
      </w:r>
      <w:proofErr w:type="spellEnd"/>
      <w:r w:rsidR="004C20C6" w:rsidRPr="004C20C6">
        <w:t xml:space="preserve"> </w:t>
      </w:r>
      <w:r w:rsidR="002206DC">
        <w:t>Sågen</w:t>
      </w:r>
      <w:r w:rsidR="004C20C6">
        <w:rPr>
          <w:b/>
        </w:rPr>
        <w:t xml:space="preserve"> </w:t>
      </w:r>
      <w:r w:rsidR="00117672">
        <w:br/>
      </w:r>
      <w:r w:rsidR="00117672">
        <w:rPr>
          <w:b/>
        </w:rPr>
        <w:t>Användning:</w:t>
      </w:r>
      <w:r w:rsidR="004C20C6">
        <w:tab/>
        <w:t>Boende</w:t>
      </w:r>
      <w:r w:rsidR="00117672">
        <w:br/>
      </w:r>
      <w:r w:rsidR="00117672">
        <w:rPr>
          <w:b/>
        </w:rPr>
        <w:t>BOA:</w:t>
      </w:r>
      <w:r w:rsidR="00E87EA2">
        <w:rPr>
          <w:b/>
        </w:rPr>
        <w:tab/>
      </w:r>
      <w:r>
        <w:t>2 043</w:t>
      </w:r>
      <w:r w:rsidR="00DD67DF">
        <w:t xml:space="preserve"> m</w:t>
      </w:r>
      <w:r w:rsidR="00DD67DF">
        <w:rPr>
          <w:rFonts w:cs="Times"/>
        </w:rPr>
        <w:t>²</w:t>
      </w:r>
      <w:r w:rsidR="00DD67DF">
        <w:br/>
      </w:r>
      <w:r w:rsidR="00DD67DF">
        <w:rPr>
          <w:b/>
        </w:rPr>
        <w:t>LOA:</w:t>
      </w:r>
      <w:r w:rsidR="00DD67DF">
        <w:rPr>
          <w:b/>
        </w:rPr>
        <w:tab/>
      </w:r>
      <w:r w:rsidR="00D0359E">
        <w:t>0</w:t>
      </w:r>
      <w:r w:rsidR="004C20C6">
        <w:rPr>
          <w:b/>
        </w:rPr>
        <w:t xml:space="preserve"> </w:t>
      </w:r>
      <w:r w:rsidR="00DD67DF">
        <w:t>m</w:t>
      </w:r>
      <w:r w:rsidR="00DD67DF">
        <w:rPr>
          <w:rFonts w:cs="Times"/>
        </w:rPr>
        <w:t>²</w:t>
      </w:r>
      <w:r w:rsidR="00DD67DF">
        <w:br/>
      </w:r>
      <w:proofErr w:type="spellStart"/>
      <w:r w:rsidR="00DD67DF">
        <w:rPr>
          <w:b/>
        </w:rPr>
        <w:t>A</w:t>
      </w:r>
      <w:r w:rsidR="00DD67DF">
        <w:rPr>
          <w:b/>
          <w:sz w:val="16"/>
          <w:szCs w:val="16"/>
        </w:rPr>
        <w:t>temp</w:t>
      </w:r>
      <w:proofErr w:type="spellEnd"/>
      <w:r w:rsidR="00DD67DF">
        <w:rPr>
          <w:b/>
          <w:szCs w:val="24"/>
        </w:rPr>
        <w:t>:</w:t>
      </w:r>
      <w:r w:rsidR="00DD67DF">
        <w:rPr>
          <w:b/>
          <w:szCs w:val="24"/>
        </w:rPr>
        <w:tab/>
      </w:r>
      <w:r w:rsidR="00D0359E">
        <w:rPr>
          <w:szCs w:val="24"/>
        </w:rPr>
        <w:t>(BOA</w:t>
      </w:r>
      <w:r w:rsidR="009B69E2">
        <w:rPr>
          <w:szCs w:val="24"/>
        </w:rPr>
        <w:t>)*1,</w:t>
      </w:r>
      <w:r w:rsidR="004C20C6">
        <w:rPr>
          <w:szCs w:val="24"/>
        </w:rPr>
        <w:t xml:space="preserve">25 </w:t>
      </w:r>
      <w:r w:rsidR="009B69E2">
        <w:rPr>
          <w:szCs w:val="24"/>
        </w:rPr>
        <w:t xml:space="preserve">= </w:t>
      </w:r>
      <w:r w:rsidR="004C20C6">
        <w:rPr>
          <w:szCs w:val="24"/>
        </w:rPr>
        <w:t xml:space="preserve">2 </w:t>
      </w:r>
      <w:r>
        <w:rPr>
          <w:szCs w:val="24"/>
        </w:rPr>
        <w:t>554</w:t>
      </w:r>
      <w:r w:rsidR="00DD67DF">
        <w:rPr>
          <w:szCs w:val="24"/>
        </w:rPr>
        <w:t xml:space="preserve"> m</w:t>
      </w:r>
      <w:r w:rsidR="00DD67DF">
        <w:rPr>
          <w:rFonts w:cs="Times"/>
          <w:szCs w:val="24"/>
        </w:rPr>
        <w:t>²</w:t>
      </w:r>
      <w:r w:rsidR="00DA34FD">
        <w:rPr>
          <w:rFonts w:cs="Times"/>
          <w:szCs w:val="24"/>
        </w:rPr>
        <w:br/>
      </w:r>
      <w:r w:rsidR="00DA34FD">
        <w:rPr>
          <w:rFonts w:cs="Times"/>
          <w:b/>
          <w:szCs w:val="24"/>
        </w:rPr>
        <w:t>Antal lägenheter:</w:t>
      </w:r>
      <w:r w:rsidR="00DA34FD">
        <w:rPr>
          <w:rFonts w:cs="Times"/>
          <w:b/>
          <w:szCs w:val="24"/>
        </w:rPr>
        <w:tab/>
      </w:r>
      <w:r>
        <w:rPr>
          <w:rFonts w:cs="Times"/>
          <w:szCs w:val="24"/>
        </w:rPr>
        <w:t>36</w:t>
      </w:r>
      <w:r w:rsidR="004C20C6">
        <w:rPr>
          <w:rFonts w:cs="Times"/>
          <w:b/>
          <w:szCs w:val="24"/>
        </w:rPr>
        <w:t xml:space="preserve"> </w:t>
      </w:r>
      <w:proofErr w:type="spellStart"/>
      <w:r w:rsidR="00DA34FD">
        <w:rPr>
          <w:rFonts w:cs="Times"/>
          <w:szCs w:val="24"/>
        </w:rPr>
        <w:t>st</w:t>
      </w:r>
      <w:proofErr w:type="spellEnd"/>
      <w:r w:rsidR="00DA34FD">
        <w:rPr>
          <w:rFonts w:cs="Times"/>
          <w:szCs w:val="24"/>
        </w:rPr>
        <w:br/>
      </w:r>
      <w:r w:rsidR="00DA34FD">
        <w:rPr>
          <w:rFonts w:cs="Times"/>
          <w:b/>
          <w:szCs w:val="24"/>
        </w:rPr>
        <w:t>Antal lokaler:</w:t>
      </w:r>
      <w:r w:rsidR="00DA34FD">
        <w:rPr>
          <w:rFonts w:cs="Times"/>
          <w:b/>
          <w:szCs w:val="24"/>
        </w:rPr>
        <w:tab/>
      </w:r>
      <w:r w:rsidR="00D0359E" w:rsidRPr="00D0359E">
        <w:rPr>
          <w:rFonts w:cs="Times"/>
          <w:szCs w:val="24"/>
        </w:rPr>
        <w:t>0</w:t>
      </w:r>
      <w:r w:rsidR="00D0359E">
        <w:rPr>
          <w:rFonts w:cs="Times"/>
          <w:b/>
          <w:szCs w:val="24"/>
        </w:rPr>
        <w:t xml:space="preserve"> </w:t>
      </w:r>
      <w:proofErr w:type="spellStart"/>
      <w:r w:rsidR="00DA34FD" w:rsidRPr="00D0359E">
        <w:rPr>
          <w:rFonts w:cs="Times"/>
          <w:szCs w:val="24"/>
        </w:rPr>
        <w:t>st</w:t>
      </w:r>
      <w:proofErr w:type="spellEnd"/>
      <w:r w:rsidR="00DD67DF">
        <w:rPr>
          <w:szCs w:val="24"/>
        </w:rPr>
        <w:br/>
      </w:r>
      <w:r w:rsidR="00DD67DF">
        <w:rPr>
          <w:b/>
          <w:szCs w:val="24"/>
        </w:rPr>
        <w:t>Antal byggnader:</w:t>
      </w:r>
      <w:r w:rsidR="00DD67DF">
        <w:rPr>
          <w:b/>
          <w:szCs w:val="24"/>
        </w:rPr>
        <w:tab/>
      </w:r>
      <w:r w:rsidRPr="00E65CE4">
        <w:rPr>
          <w:szCs w:val="24"/>
        </w:rPr>
        <w:t>3</w:t>
      </w:r>
      <w:r w:rsidR="004C20C6">
        <w:rPr>
          <w:b/>
          <w:szCs w:val="24"/>
        </w:rPr>
        <w:t xml:space="preserve"> </w:t>
      </w:r>
      <w:proofErr w:type="spellStart"/>
      <w:r w:rsidR="00DD67DF">
        <w:rPr>
          <w:szCs w:val="24"/>
        </w:rPr>
        <w:t>st</w:t>
      </w:r>
      <w:proofErr w:type="spellEnd"/>
      <w:r w:rsidR="00E55F3E">
        <w:rPr>
          <w:szCs w:val="24"/>
        </w:rPr>
        <w:br/>
      </w:r>
      <w:r w:rsidR="00E55F3E">
        <w:rPr>
          <w:b/>
          <w:szCs w:val="24"/>
        </w:rPr>
        <w:t>Konstruktion:</w:t>
      </w:r>
      <w:r w:rsidR="00E55F3E">
        <w:rPr>
          <w:b/>
          <w:szCs w:val="24"/>
        </w:rPr>
        <w:tab/>
      </w:r>
      <w:r w:rsidR="004C20C6">
        <w:rPr>
          <w:szCs w:val="24"/>
        </w:rPr>
        <w:t>Tegel</w:t>
      </w:r>
      <w:r w:rsidR="00FE527A">
        <w:rPr>
          <w:szCs w:val="24"/>
        </w:rPr>
        <w:t>väggar.</w:t>
      </w:r>
      <w:r w:rsidR="00E55F3E">
        <w:rPr>
          <w:szCs w:val="24"/>
        </w:rPr>
        <w:t xml:space="preserve">                      </w:t>
      </w:r>
      <w:r w:rsidR="00FE527A">
        <w:rPr>
          <w:szCs w:val="24"/>
        </w:rPr>
        <w:t xml:space="preserve">                        </w:t>
      </w:r>
      <w:r w:rsidR="00E55F3E">
        <w:rPr>
          <w:szCs w:val="24"/>
        </w:rPr>
        <w:br/>
      </w:r>
      <w:r w:rsidR="00E55F3E">
        <w:rPr>
          <w:b/>
          <w:szCs w:val="24"/>
        </w:rPr>
        <w:t>Fönster:</w:t>
      </w:r>
      <w:r w:rsidR="00E55F3E">
        <w:rPr>
          <w:b/>
          <w:szCs w:val="24"/>
        </w:rPr>
        <w:tab/>
      </w:r>
      <w:r w:rsidR="00617211" w:rsidRPr="00617211">
        <w:rPr>
          <w:szCs w:val="24"/>
        </w:rPr>
        <w:t>3</w:t>
      </w:r>
      <w:r w:rsidR="00D0359E" w:rsidRPr="00617211">
        <w:rPr>
          <w:szCs w:val="24"/>
        </w:rPr>
        <w:t>-glas</w:t>
      </w:r>
      <w:r w:rsidR="00D0359E">
        <w:rPr>
          <w:szCs w:val="24"/>
        </w:rPr>
        <w:t xml:space="preserve"> </w:t>
      </w:r>
      <w:r w:rsidR="00FE527A">
        <w:rPr>
          <w:szCs w:val="24"/>
        </w:rPr>
        <w:t xml:space="preserve"> </w:t>
      </w:r>
      <w:r w:rsidR="00857907">
        <w:rPr>
          <w:szCs w:val="24"/>
        </w:rPr>
        <w:br/>
      </w:r>
      <w:r w:rsidR="00E55F3E">
        <w:rPr>
          <w:b/>
          <w:szCs w:val="24"/>
        </w:rPr>
        <w:t>Ventilation:</w:t>
      </w:r>
      <w:r w:rsidR="00E55F3E">
        <w:rPr>
          <w:b/>
          <w:szCs w:val="24"/>
        </w:rPr>
        <w:tab/>
      </w:r>
      <w:r w:rsidR="004C20C6">
        <w:rPr>
          <w:szCs w:val="24"/>
        </w:rPr>
        <w:t>Självdrags ventilation</w:t>
      </w:r>
      <w:r w:rsidR="00A53B3B">
        <w:rPr>
          <w:szCs w:val="24"/>
        </w:rPr>
        <w:t xml:space="preserve"> </w:t>
      </w:r>
      <w:r w:rsidR="00A53B3B">
        <w:rPr>
          <w:szCs w:val="24"/>
        </w:rPr>
        <w:br/>
      </w:r>
      <w:r w:rsidR="00B719CB">
        <w:rPr>
          <w:b/>
          <w:szCs w:val="24"/>
        </w:rPr>
        <w:t>Uppvärmningssätt:</w:t>
      </w:r>
      <w:r w:rsidR="00B719CB">
        <w:rPr>
          <w:b/>
          <w:szCs w:val="24"/>
        </w:rPr>
        <w:tab/>
      </w:r>
      <w:r w:rsidR="004C20C6">
        <w:rPr>
          <w:szCs w:val="24"/>
        </w:rPr>
        <w:t>Fjärrvärme</w:t>
      </w:r>
      <w:r w:rsidR="002B7729">
        <w:rPr>
          <w:szCs w:val="24"/>
        </w:rPr>
        <w:br/>
      </w:r>
      <w:r w:rsidR="002B7729">
        <w:rPr>
          <w:b/>
          <w:szCs w:val="24"/>
        </w:rPr>
        <w:t>Övrigt:</w:t>
      </w:r>
      <w:r w:rsidR="002B7729">
        <w:rPr>
          <w:b/>
          <w:szCs w:val="24"/>
        </w:rPr>
        <w:tab/>
      </w:r>
    </w:p>
    <w:p w:rsidR="00117672" w:rsidRDefault="00CC75D6" w:rsidP="00FD544E">
      <w:pPr>
        <w:pStyle w:val="Normalrapport"/>
        <w:rPr>
          <w:b/>
        </w:rPr>
      </w:pPr>
      <w:r>
        <w:rPr>
          <w:b/>
        </w:rPr>
        <w:t>Kommentar:</w:t>
      </w:r>
      <w:r w:rsidR="00117672">
        <w:rPr>
          <w:b/>
        </w:rPr>
        <w:tab/>
      </w:r>
    </w:p>
    <w:p w:rsidR="00617211" w:rsidRPr="00617211" w:rsidRDefault="00617211" w:rsidP="00FD544E">
      <w:pPr>
        <w:pStyle w:val="Normalrapport"/>
        <w:rPr>
          <w:i/>
        </w:rPr>
      </w:pPr>
      <w:r w:rsidRPr="00617211">
        <w:rPr>
          <w:i/>
        </w:rPr>
        <w:t>Fastigheten är renoverad 2008 då fönster</w:t>
      </w:r>
      <w:r w:rsidR="006B5455">
        <w:rPr>
          <w:i/>
        </w:rPr>
        <w:t>,</w:t>
      </w:r>
      <w:r w:rsidRPr="00617211">
        <w:rPr>
          <w:i/>
        </w:rPr>
        <w:t xml:space="preserve"> tilluftventiler</w:t>
      </w:r>
      <w:r w:rsidR="006B5455">
        <w:rPr>
          <w:i/>
        </w:rPr>
        <w:t>,</w:t>
      </w:r>
      <w:r w:rsidRPr="00617211">
        <w:rPr>
          <w:i/>
        </w:rPr>
        <w:t xml:space="preserve"> och term</w:t>
      </w:r>
      <w:r w:rsidR="002113D6">
        <w:rPr>
          <w:i/>
        </w:rPr>
        <w:t>o</w:t>
      </w:r>
      <w:r w:rsidRPr="00617211">
        <w:rPr>
          <w:i/>
        </w:rPr>
        <w:t>stater bytts</w:t>
      </w:r>
      <w:r w:rsidR="006B5455">
        <w:rPr>
          <w:i/>
        </w:rPr>
        <w:t xml:space="preserve"> ut</w:t>
      </w:r>
      <w:r w:rsidRPr="00617211">
        <w:rPr>
          <w:i/>
        </w:rPr>
        <w:t xml:space="preserve"> vilket påverka energiförbrukningen neråt.</w:t>
      </w:r>
      <w:r>
        <w:rPr>
          <w:i/>
        </w:rPr>
        <w:t xml:space="preserve"> Det är intressant att följa upp förbrukningen före och efter åtgärder utförts på huse</w:t>
      </w:r>
      <w:r w:rsidR="002113D6">
        <w:rPr>
          <w:i/>
        </w:rPr>
        <w:t>n</w:t>
      </w:r>
      <w:r>
        <w:rPr>
          <w:i/>
        </w:rPr>
        <w:t>.</w:t>
      </w:r>
    </w:p>
    <w:p w:rsidR="00617211" w:rsidRDefault="00617211" w:rsidP="00FD544E">
      <w:pPr>
        <w:pStyle w:val="Normalrapport"/>
        <w:rPr>
          <w:b/>
        </w:rPr>
      </w:pPr>
    </w:p>
    <w:p w:rsidR="00617211" w:rsidRDefault="00617211" w:rsidP="00FD544E">
      <w:pPr>
        <w:pStyle w:val="Normalrapport"/>
        <w:rPr>
          <w:b/>
        </w:rPr>
      </w:pPr>
    </w:p>
    <w:p w:rsidR="00617211" w:rsidRDefault="00617211" w:rsidP="00FD544E">
      <w:pPr>
        <w:pStyle w:val="Normalrapport"/>
        <w:rPr>
          <w:b/>
        </w:rPr>
      </w:pPr>
    </w:p>
    <w:p w:rsidR="00617211" w:rsidRDefault="00617211" w:rsidP="00FD544E">
      <w:pPr>
        <w:pStyle w:val="Normalrapport"/>
        <w:rPr>
          <w:b/>
        </w:rPr>
      </w:pPr>
    </w:p>
    <w:p w:rsidR="002113D6" w:rsidRDefault="002113D6" w:rsidP="00FD544E">
      <w:pPr>
        <w:pStyle w:val="Normalrapport"/>
        <w:rPr>
          <w:b/>
        </w:rPr>
      </w:pPr>
    </w:p>
    <w:p w:rsidR="00C70B93" w:rsidRPr="004B59AD" w:rsidRDefault="00C70B93" w:rsidP="00502A1A">
      <w:pPr>
        <w:pStyle w:val="Rubrik2"/>
        <w:ind w:hanging="860"/>
      </w:pPr>
      <w:bookmarkStart w:id="12" w:name="_Toc184444007"/>
      <w:bookmarkStart w:id="13" w:name="_Toc184444006"/>
      <w:r w:rsidRPr="004B59AD">
        <w:lastRenderedPageBreak/>
        <w:t>Energianvändning</w:t>
      </w:r>
      <w:bookmarkEnd w:id="12"/>
    </w:p>
    <w:bookmarkEnd w:id="13"/>
    <w:p w:rsidR="00254A57" w:rsidRPr="00051C6B" w:rsidRDefault="00B302C3" w:rsidP="00E278FB">
      <w:pPr>
        <w:pStyle w:val="Normalrapport"/>
      </w:pPr>
      <w:r>
        <w:t>Total energianvändning</w:t>
      </w:r>
      <w:r w:rsidR="00C70B93" w:rsidRPr="00051C6B">
        <w:t xml:space="preserve"> för fastighete</w:t>
      </w:r>
      <w:r w:rsidR="0011698E">
        <w:t>n</w:t>
      </w:r>
      <w:r w:rsidR="00C70B93" w:rsidRPr="00051C6B">
        <w:t xml:space="preserve"> </w:t>
      </w:r>
      <w:r w:rsidR="009B69E2">
        <w:t xml:space="preserve">uppgick till </w:t>
      </w:r>
      <w:r w:rsidR="006B5455">
        <w:t>352</w:t>
      </w:r>
      <w:r w:rsidR="00E00CB3">
        <w:t>,</w:t>
      </w:r>
      <w:r w:rsidR="00617211">
        <w:t>1</w:t>
      </w:r>
      <w:r w:rsidR="00C75546">
        <w:t xml:space="preserve"> </w:t>
      </w:r>
      <w:r w:rsidR="004C20C6">
        <w:t>M</w:t>
      </w:r>
      <w:r w:rsidR="00C75546">
        <w:t xml:space="preserve">Wh, för året </w:t>
      </w:r>
      <w:r w:rsidR="004C20C6">
        <w:t>200</w:t>
      </w:r>
      <w:r w:rsidR="00E65CE4">
        <w:t>8</w:t>
      </w:r>
      <w:r w:rsidR="00E479A4" w:rsidRPr="00051C6B">
        <w:t>,</w:t>
      </w:r>
      <w:r w:rsidR="006921F7" w:rsidRPr="00051C6B">
        <w:t xml:space="preserve"> </w:t>
      </w:r>
      <w:r w:rsidR="00E479A4" w:rsidRPr="00051C6B">
        <w:t>med</w:t>
      </w:r>
      <w:r w:rsidR="004F2981">
        <w:t xml:space="preserve"> en</w:t>
      </w:r>
      <w:r w:rsidR="00E479A4" w:rsidRPr="00051C6B">
        <w:t xml:space="preserve"> </w:t>
      </w:r>
      <w:r w:rsidR="00FB16C4">
        <w:t xml:space="preserve">mot </w:t>
      </w:r>
      <w:r w:rsidR="00FB16C4" w:rsidRPr="007D7A03">
        <w:t>Energiindex</w:t>
      </w:r>
      <w:r w:rsidR="00FB16C4">
        <w:t xml:space="preserve"> </w:t>
      </w:r>
      <w:r w:rsidR="00E479A4" w:rsidRPr="00051C6B">
        <w:t>no</w:t>
      </w:r>
      <w:r w:rsidR="00C70B93" w:rsidRPr="00051C6B">
        <w:t>rmalårskorrigerad värmeförbrukning.</w:t>
      </w:r>
    </w:p>
    <w:p w:rsidR="00036C56" w:rsidRDefault="00680A56" w:rsidP="00084F08">
      <w:pPr>
        <w:pStyle w:val="Rubrik3"/>
        <w:numPr>
          <w:ilvl w:val="0"/>
          <w:numId w:val="0"/>
        </w:numPr>
        <w:tabs>
          <w:tab w:val="left" w:pos="1560"/>
        </w:tabs>
        <w:ind w:left="2268" w:hanging="720"/>
      </w:pPr>
      <w:bookmarkStart w:id="14" w:name="_Toc184444008"/>
      <w:r>
        <w:rPr>
          <w:sz w:val="28"/>
          <w:szCs w:val="28"/>
        </w:rPr>
        <w:t>2.3</w:t>
      </w:r>
      <w:r w:rsidR="00084F08">
        <w:rPr>
          <w:sz w:val="28"/>
          <w:szCs w:val="28"/>
        </w:rPr>
        <w:tab/>
      </w:r>
      <w:bookmarkEnd w:id="14"/>
      <w:r w:rsidR="00084F08" w:rsidRPr="00C1609E">
        <w:rPr>
          <w:sz w:val="28"/>
        </w:rPr>
        <w:t>Uppvärmning</w:t>
      </w:r>
    </w:p>
    <w:p w:rsidR="00FF4160" w:rsidRDefault="00B302C3" w:rsidP="00051C6B">
      <w:pPr>
        <w:pStyle w:val="Normalrapport"/>
      </w:pPr>
      <w:r>
        <w:t>Av den totala energianvändningen</w:t>
      </w:r>
      <w:r w:rsidR="00446A1A" w:rsidRPr="00051C6B">
        <w:t xml:space="preserve"> för fastighete</w:t>
      </w:r>
      <w:r w:rsidR="00A77A40">
        <w:t>n</w:t>
      </w:r>
      <w:r w:rsidR="00446A1A" w:rsidRPr="00051C6B">
        <w:t xml:space="preserve">, utgör </w:t>
      </w:r>
      <w:r w:rsidR="00E65CE4">
        <w:t>135 000</w:t>
      </w:r>
      <w:r w:rsidR="00C75546">
        <w:t xml:space="preserve"> </w:t>
      </w:r>
      <w:r w:rsidR="003A6364" w:rsidRPr="00051C6B">
        <w:t xml:space="preserve">kWh den del som går åt </w:t>
      </w:r>
      <w:r w:rsidR="001E11FD" w:rsidRPr="00051C6B">
        <w:t>för att balansera</w:t>
      </w:r>
      <w:r w:rsidR="003A6469" w:rsidRPr="00051C6B">
        <w:t xml:space="preserve"> </w:t>
      </w:r>
      <w:r w:rsidR="003A6364" w:rsidRPr="00051C6B">
        <w:t>transmissions</w:t>
      </w:r>
      <w:r w:rsidR="00CB6D49" w:rsidRPr="00051C6B">
        <w:t>-</w:t>
      </w:r>
      <w:r w:rsidR="003A6364" w:rsidRPr="00051C6B">
        <w:t xml:space="preserve"> och ventilationsförluste</w:t>
      </w:r>
      <w:r w:rsidR="001E5DE6">
        <w:t>rna.</w:t>
      </w:r>
      <w:r w:rsidR="00CB6D49" w:rsidRPr="00051C6B">
        <w:t xml:space="preserve"> Omräknat </w:t>
      </w:r>
      <w:r w:rsidR="004F2981">
        <w:t xml:space="preserve">till energi per </w:t>
      </w:r>
      <w:proofErr w:type="spellStart"/>
      <w:r w:rsidR="004F2981">
        <w:t>A</w:t>
      </w:r>
      <w:r w:rsidR="004F2981">
        <w:rPr>
          <w:sz w:val="16"/>
          <w:szCs w:val="16"/>
        </w:rPr>
        <w:t>temp</w:t>
      </w:r>
      <w:proofErr w:type="spellEnd"/>
      <w:r w:rsidR="004F2981">
        <w:rPr>
          <w:sz w:val="16"/>
          <w:szCs w:val="16"/>
        </w:rPr>
        <w:t>.</w:t>
      </w:r>
      <w:r w:rsidR="00C42DF5" w:rsidRPr="00051C6B">
        <w:t xml:space="preserve"> </w:t>
      </w:r>
      <w:r w:rsidR="00CB6D49" w:rsidRPr="00051C6B">
        <w:t xml:space="preserve">blir </w:t>
      </w:r>
      <w:r w:rsidR="007C3957">
        <w:t xml:space="preserve">det specifika </w:t>
      </w:r>
      <w:r w:rsidR="00CB6D49" w:rsidRPr="00051C6B">
        <w:t>värmebehovet</w:t>
      </w:r>
      <w:r w:rsidR="009B69E2">
        <w:t xml:space="preserve"> </w:t>
      </w:r>
      <w:r w:rsidR="00617211">
        <w:t>53</w:t>
      </w:r>
      <w:r w:rsidR="00385CF2">
        <w:t xml:space="preserve"> kWh/m² och </w:t>
      </w:r>
      <w:r w:rsidR="00CB6D49" w:rsidRPr="00051C6B">
        <w:t>år.</w:t>
      </w:r>
      <w:r w:rsidR="00534EE3">
        <w:t xml:space="preserve"> </w:t>
      </w:r>
    </w:p>
    <w:p w:rsidR="00CC75D6" w:rsidRDefault="00CC75D6" w:rsidP="00036C56">
      <w:pPr>
        <w:pStyle w:val="Normalrapport"/>
        <w:rPr>
          <w:b/>
        </w:rPr>
      </w:pPr>
      <w:r>
        <w:rPr>
          <w:b/>
        </w:rPr>
        <w:t>Kommentar:</w:t>
      </w:r>
    </w:p>
    <w:p w:rsidR="00DB3BE9" w:rsidRPr="00F35391" w:rsidRDefault="00DB3BE9" w:rsidP="00036C56">
      <w:pPr>
        <w:pStyle w:val="Normalrapport"/>
        <w:rPr>
          <w:i/>
        </w:rPr>
      </w:pPr>
      <w:r w:rsidRPr="00F35391">
        <w:rPr>
          <w:i/>
        </w:rPr>
        <w:t>Vär</w:t>
      </w:r>
      <w:r w:rsidR="001345E1">
        <w:rPr>
          <w:i/>
        </w:rPr>
        <w:t xml:space="preserve">dena är normalårskorrigerade. </w:t>
      </w:r>
      <w:r w:rsidR="007B3C79">
        <w:rPr>
          <w:i/>
        </w:rPr>
        <w:t>E</w:t>
      </w:r>
      <w:r w:rsidRPr="00F35391">
        <w:rPr>
          <w:i/>
        </w:rPr>
        <w:t>nergiåtgången för tappvarmvattenpr</w:t>
      </w:r>
      <w:r w:rsidRPr="00F35391">
        <w:rPr>
          <w:i/>
        </w:rPr>
        <w:t>o</w:t>
      </w:r>
      <w:r w:rsidRPr="00F35391">
        <w:rPr>
          <w:i/>
        </w:rPr>
        <w:t>duktionen är inte medräknad.</w:t>
      </w:r>
      <w:r w:rsidR="008C3738">
        <w:rPr>
          <w:i/>
        </w:rPr>
        <w:t xml:space="preserve"> </w:t>
      </w:r>
    </w:p>
    <w:p w:rsidR="00036C56" w:rsidRPr="004B59AD" w:rsidRDefault="00680A56" w:rsidP="00084F08">
      <w:pPr>
        <w:pStyle w:val="Rubrik3"/>
        <w:numPr>
          <w:ilvl w:val="0"/>
          <w:numId w:val="0"/>
        </w:numPr>
        <w:tabs>
          <w:tab w:val="clear" w:pos="2268"/>
          <w:tab w:val="left" w:pos="1560"/>
        </w:tabs>
        <w:ind w:left="2268" w:hanging="720"/>
      </w:pPr>
      <w:bookmarkStart w:id="15" w:name="_Toc184444009"/>
      <w:r>
        <w:rPr>
          <w:sz w:val="28"/>
          <w:szCs w:val="28"/>
        </w:rPr>
        <w:t>2.4</w:t>
      </w:r>
      <w:r w:rsidR="00084F08">
        <w:rPr>
          <w:sz w:val="28"/>
          <w:szCs w:val="28"/>
        </w:rPr>
        <w:tab/>
      </w:r>
      <w:r w:rsidR="00036C56" w:rsidRPr="00C1609E">
        <w:rPr>
          <w:sz w:val="28"/>
        </w:rPr>
        <w:t>Varmvatten</w:t>
      </w:r>
      <w:bookmarkEnd w:id="15"/>
    </w:p>
    <w:p w:rsidR="00764D62" w:rsidRPr="00D84ADF" w:rsidRDefault="00DB3BE9" w:rsidP="006E1328">
      <w:pPr>
        <w:pStyle w:val="Normalrapport"/>
        <w:rPr>
          <w:szCs w:val="24"/>
        </w:rPr>
      </w:pPr>
      <w:r w:rsidRPr="00051C6B">
        <w:t xml:space="preserve">Den totala </w:t>
      </w:r>
      <w:r w:rsidR="00AB062F" w:rsidRPr="00051C6B">
        <w:t xml:space="preserve">energin för </w:t>
      </w:r>
      <w:r w:rsidRPr="00051C6B">
        <w:t>v</w:t>
      </w:r>
      <w:r w:rsidR="00191044" w:rsidRPr="00051C6B">
        <w:t>armvatten</w:t>
      </w:r>
      <w:r w:rsidRPr="00051C6B">
        <w:t>a</w:t>
      </w:r>
      <w:r w:rsidR="003B2552" w:rsidRPr="00051C6B">
        <w:t>nvän</w:t>
      </w:r>
      <w:r w:rsidR="004A57BA">
        <w:t xml:space="preserve">dningen är beräknad till </w:t>
      </w:r>
      <w:r w:rsidR="004C20C6">
        <w:t>69</w:t>
      </w:r>
      <w:r w:rsidR="008D5494">
        <w:t xml:space="preserve"> 0</w:t>
      </w:r>
      <w:r w:rsidR="00A00F16">
        <w:t>00</w:t>
      </w:r>
      <w:r w:rsidR="00AB7DD5">
        <w:t xml:space="preserve"> </w:t>
      </w:r>
      <w:r w:rsidR="00191044" w:rsidRPr="00051C6B">
        <w:t>kWh</w:t>
      </w:r>
      <w:r w:rsidR="00036C56" w:rsidRPr="00051C6B">
        <w:t>, vilket motsva</w:t>
      </w:r>
      <w:r w:rsidR="003F7805" w:rsidRPr="00051C6B">
        <w:t>r</w:t>
      </w:r>
      <w:r w:rsidR="00276A69" w:rsidRPr="00051C6B">
        <w:t xml:space="preserve">ar </w:t>
      </w:r>
      <w:r w:rsidR="00FA3513">
        <w:t xml:space="preserve">en specifik varmvattenanvändning på </w:t>
      </w:r>
      <w:r w:rsidR="00E65CE4">
        <w:t>34</w:t>
      </w:r>
      <w:r w:rsidR="00F95358">
        <w:t xml:space="preserve"> kWh/m</w:t>
      </w:r>
      <w:r w:rsidR="00F95358">
        <w:rPr>
          <w:rFonts w:cs="Times"/>
        </w:rPr>
        <w:t>²</w:t>
      </w:r>
      <w:r w:rsidR="00385CF2">
        <w:t xml:space="preserve"> och </w:t>
      </w:r>
      <w:r w:rsidR="00F95358">
        <w:t>år</w:t>
      </w:r>
      <w:r w:rsidR="00837A19" w:rsidRPr="00051C6B">
        <w:t xml:space="preserve"> </w:t>
      </w:r>
      <w:r w:rsidR="001D4705" w:rsidRPr="00051C6B">
        <w:t>. V</w:t>
      </w:r>
      <w:r w:rsidR="00036C56" w:rsidRPr="00051C6B">
        <w:t>ärde</w:t>
      </w:r>
      <w:r w:rsidR="001D4705" w:rsidRPr="00051C6B">
        <w:t>t</w:t>
      </w:r>
      <w:r w:rsidR="00036C56" w:rsidRPr="00051C6B">
        <w:t xml:space="preserve"> är </w:t>
      </w:r>
      <w:r w:rsidR="008535BF" w:rsidRPr="00051C6B">
        <w:t xml:space="preserve">framtaget </w:t>
      </w:r>
      <w:r w:rsidR="00191044" w:rsidRPr="00051C6B">
        <w:t>med utgångspunkt</w:t>
      </w:r>
      <w:r w:rsidR="00036C56" w:rsidRPr="00051C6B">
        <w:t xml:space="preserve"> från kallvattenför</w:t>
      </w:r>
      <w:r w:rsidR="00B74E84" w:rsidRPr="00051C6B">
        <w:t>brukningen,</w:t>
      </w:r>
      <w:r w:rsidR="004A57BA">
        <w:t xml:space="preserve"> som år </w:t>
      </w:r>
      <w:r w:rsidR="00527177">
        <w:t>200</w:t>
      </w:r>
      <w:r w:rsidR="00E65CE4">
        <w:t>8</w:t>
      </w:r>
      <w:r w:rsidR="004A57BA">
        <w:t xml:space="preserve"> uppgick till </w:t>
      </w:r>
      <w:r w:rsidR="00527177">
        <w:t>2 9</w:t>
      </w:r>
      <w:r w:rsidR="00E65CE4">
        <w:t>72</w:t>
      </w:r>
      <w:r w:rsidR="00FA3513">
        <w:t xml:space="preserve"> </w:t>
      </w:r>
      <w:r w:rsidR="00271FFD">
        <w:t>m</w:t>
      </w:r>
      <w:r w:rsidR="00271FFD">
        <w:rPr>
          <w:rFonts w:cs="Times"/>
        </w:rPr>
        <w:t>³</w:t>
      </w:r>
      <w:r w:rsidR="00A315E1">
        <w:t>. Energianvändningen</w:t>
      </w:r>
      <w:r w:rsidR="0033325A" w:rsidRPr="00051C6B">
        <w:t xml:space="preserve"> </w:t>
      </w:r>
      <w:r w:rsidR="003B2552" w:rsidRPr="00051C6B">
        <w:t xml:space="preserve">har </w:t>
      </w:r>
      <w:r w:rsidR="0033325A" w:rsidRPr="00051C6B">
        <w:t>f</w:t>
      </w:r>
      <w:r w:rsidR="00D84ADF">
        <w:t xml:space="preserve">ördelats med hänsyn till </w:t>
      </w:r>
      <w:proofErr w:type="spellStart"/>
      <w:r w:rsidR="00D84ADF">
        <w:t>A</w:t>
      </w:r>
      <w:r w:rsidR="00D84ADF">
        <w:rPr>
          <w:sz w:val="16"/>
          <w:szCs w:val="16"/>
        </w:rPr>
        <w:t>temp</w:t>
      </w:r>
      <w:proofErr w:type="spellEnd"/>
      <w:r w:rsidR="00D84ADF">
        <w:rPr>
          <w:szCs w:val="24"/>
        </w:rPr>
        <w:t>.</w:t>
      </w:r>
    </w:p>
    <w:p w:rsidR="00CC75D6" w:rsidRDefault="00CC75D6" w:rsidP="00036C56">
      <w:pPr>
        <w:pStyle w:val="Normalrapport"/>
        <w:rPr>
          <w:b/>
        </w:rPr>
      </w:pPr>
      <w:r>
        <w:rPr>
          <w:b/>
        </w:rPr>
        <w:t>Kommentar:</w:t>
      </w:r>
    </w:p>
    <w:p w:rsidR="00036C56" w:rsidRPr="0033325A" w:rsidRDefault="00036C56" w:rsidP="00036C56">
      <w:pPr>
        <w:pStyle w:val="Normalrapport"/>
        <w:rPr>
          <w:i/>
        </w:rPr>
      </w:pPr>
      <w:r w:rsidRPr="0033325A">
        <w:rPr>
          <w:i/>
        </w:rPr>
        <w:t xml:space="preserve">I </w:t>
      </w:r>
      <w:r w:rsidR="003F7805" w:rsidRPr="0033325A">
        <w:rPr>
          <w:i/>
        </w:rPr>
        <w:t>våra beräkningar antar vi att 40</w:t>
      </w:r>
      <w:r w:rsidRPr="0033325A">
        <w:rPr>
          <w:i/>
        </w:rPr>
        <w:t xml:space="preserve"> % av kallvattenförbrukningen bereds till varmvatten.</w:t>
      </w:r>
      <w:r w:rsidR="006B0C4A">
        <w:rPr>
          <w:i/>
        </w:rPr>
        <w:t xml:space="preserve"> Enligt våra beräkningar är vattenförbrukningen</w:t>
      </w:r>
      <w:r w:rsidR="003415D7" w:rsidRPr="003415D7">
        <w:rPr>
          <w:i/>
        </w:rPr>
        <w:t xml:space="preserve"> </w:t>
      </w:r>
      <w:r w:rsidR="009B477E">
        <w:rPr>
          <w:i/>
        </w:rPr>
        <w:t xml:space="preserve">i </w:t>
      </w:r>
      <w:r w:rsidR="00446B65">
        <w:rPr>
          <w:i/>
        </w:rPr>
        <w:t>e</w:t>
      </w:r>
      <w:r w:rsidR="003415D7">
        <w:rPr>
          <w:i/>
        </w:rPr>
        <w:t>r fastighe</w:t>
      </w:r>
      <w:r w:rsidR="00527177">
        <w:rPr>
          <w:i/>
        </w:rPr>
        <w:t xml:space="preserve">t </w:t>
      </w:r>
      <w:r w:rsidR="00E65CE4">
        <w:rPr>
          <w:i/>
        </w:rPr>
        <w:t>1189</w:t>
      </w:r>
      <w:r w:rsidR="00527177">
        <w:rPr>
          <w:i/>
        </w:rPr>
        <w:t xml:space="preserve"> kWh/år</w:t>
      </w:r>
    </w:p>
    <w:p w:rsidR="00036C56" w:rsidRPr="004B59AD" w:rsidRDefault="00680A56" w:rsidP="00084F08">
      <w:pPr>
        <w:pStyle w:val="Rubrik3"/>
        <w:numPr>
          <w:ilvl w:val="0"/>
          <w:numId w:val="0"/>
        </w:numPr>
        <w:tabs>
          <w:tab w:val="clear" w:pos="2268"/>
          <w:tab w:val="left" w:pos="1560"/>
        </w:tabs>
        <w:ind w:left="2268" w:hanging="720"/>
      </w:pPr>
      <w:bookmarkStart w:id="16" w:name="_Toc184444010"/>
      <w:r>
        <w:rPr>
          <w:sz w:val="28"/>
          <w:szCs w:val="28"/>
        </w:rPr>
        <w:t>2.5</w:t>
      </w:r>
      <w:r w:rsidR="00084F08">
        <w:rPr>
          <w:sz w:val="28"/>
          <w:szCs w:val="28"/>
        </w:rPr>
        <w:tab/>
      </w:r>
      <w:proofErr w:type="spellStart"/>
      <w:r w:rsidR="00036C56" w:rsidRPr="00C1609E">
        <w:rPr>
          <w:sz w:val="28"/>
        </w:rPr>
        <w:t>Fastighetsel</w:t>
      </w:r>
      <w:bookmarkEnd w:id="16"/>
      <w:proofErr w:type="spellEnd"/>
    </w:p>
    <w:p w:rsidR="00303F81" w:rsidRDefault="006D4C38" w:rsidP="00B638AB">
      <w:pPr>
        <w:pStyle w:val="Normalrapport"/>
      </w:pPr>
      <w:proofErr w:type="spellStart"/>
      <w:r w:rsidRPr="00051C6B">
        <w:t>Fastighetselen</w:t>
      </w:r>
      <w:proofErr w:type="spellEnd"/>
      <w:r w:rsidRPr="00051C6B">
        <w:t xml:space="preserve"> är den el som bl.a. används till, pumpar, och be</w:t>
      </w:r>
      <w:r w:rsidR="00E65CE4">
        <w:t xml:space="preserve">lysning </w:t>
      </w:r>
      <w:r w:rsidR="00FA3513">
        <w:t>m.m</w:t>
      </w:r>
      <w:r w:rsidRPr="00051C6B">
        <w:t xml:space="preserve">. </w:t>
      </w:r>
      <w:r w:rsidR="00F60A2D">
        <w:t>F</w:t>
      </w:r>
      <w:r w:rsidRPr="00051C6B">
        <w:t xml:space="preserve">örbrukningen av </w:t>
      </w:r>
      <w:proofErr w:type="spellStart"/>
      <w:r w:rsidRPr="00051C6B">
        <w:t>fastighets</w:t>
      </w:r>
      <w:r w:rsidR="00446A1A" w:rsidRPr="00051C6B">
        <w:t>el</w:t>
      </w:r>
      <w:proofErr w:type="spellEnd"/>
      <w:r w:rsidR="00446A1A" w:rsidRPr="00051C6B">
        <w:t xml:space="preserve"> i denna fastighet </w:t>
      </w:r>
      <w:r w:rsidR="008A704D">
        <w:t xml:space="preserve">uppgick </w:t>
      </w:r>
      <w:r w:rsidR="00527177">
        <w:t>200</w:t>
      </w:r>
      <w:r w:rsidR="00E65CE4">
        <w:t>8</w:t>
      </w:r>
      <w:r w:rsidR="00F60A2D">
        <w:t xml:space="preserve"> </w:t>
      </w:r>
      <w:r w:rsidR="00446A1A" w:rsidRPr="00051C6B">
        <w:t xml:space="preserve">till </w:t>
      </w:r>
      <w:r w:rsidR="00003758">
        <w:t>11 000</w:t>
      </w:r>
      <w:r w:rsidRPr="00051C6B">
        <w:t xml:space="preserve"> kWh. Detta </w:t>
      </w:r>
      <w:r w:rsidR="00034739" w:rsidRPr="00051C6B">
        <w:t xml:space="preserve">motsvarar </w:t>
      </w:r>
      <w:r w:rsidR="00003758">
        <w:t>4</w:t>
      </w:r>
      <w:r w:rsidR="00FA3513">
        <w:t xml:space="preserve"> </w:t>
      </w:r>
      <w:r w:rsidR="00385CF2">
        <w:t xml:space="preserve">kWh/m² och </w:t>
      </w:r>
      <w:r w:rsidR="00F60A2D">
        <w:t>år.</w:t>
      </w:r>
    </w:p>
    <w:p w:rsidR="00CC75D6" w:rsidRDefault="00CC75D6" w:rsidP="00D5134C">
      <w:pPr>
        <w:pStyle w:val="Normalrapport"/>
        <w:rPr>
          <w:b/>
        </w:rPr>
      </w:pPr>
      <w:r>
        <w:rPr>
          <w:b/>
        </w:rPr>
        <w:t>Kommentar:</w:t>
      </w:r>
    </w:p>
    <w:p w:rsidR="00D5134C" w:rsidRPr="00A60E79" w:rsidRDefault="00385CF2" w:rsidP="00D5134C">
      <w:pPr>
        <w:pStyle w:val="Normalrapport"/>
        <w:rPr>
          <w:i/>
        </w:rPr>
      </w:pPr>
      <w:r w:rsidRPr="0033325A">
        <w:rPr>
          <w:i/>
        </w:rPr>
        <w:t xml:space="preserve">I </w:t>
      </w:r>
      <w:r>
        <w:rPr>
          <w:i/>
        </w:rPr>
        <w:t xml:space="preserve">begreppet </w:t>
      </w:r>
      <w:proofErr w:type="spellStart"/>
      <w:r>
        <w:rPr>
          <w:i/>
        </w:rPr>
        <w:t>fastighetsel</w:t>
      </w:r>
      <w:proofErr w:type="spellEnd"/>
      <w:r>
        <w:rPr>
          <w:i/>
        </w:rPr>
        <w:t xml:space="preserve"> ingår inte</w:t>
      </w:r>
      <w:r w:rsidR="00C51F3D">
        <w:rPr>
          <w:i/>
        </w:rPr>
        <w:t xml:space="preserve"> elen</w:t>
      </w:r>
      <w:r>
        <w:rPr>
          <w:i/>
        </w:rPr>
        <w:t xml:space="preserve"> </w:t>
      </w:r>
      <w:r w:rsidR="00C51F3D">
        <w:rPr>
          <w:i/>
        </w:rPr>
        <w:t xml:space="preserve">för </w:t>
      </w:r>
      <w:r>
        <w:rPr>
          <w:i/>
        </w:rPr>
        <w:t>tvätt och torkning av tvätt.</w:t>
      </w:r>
      <w:r w:rsidR="00724104">
        <w:rPr>
          <w:i/>
        </w:rPr>
        <w:t xml:space="preserve"> Dä</w:t>
      </w:r>
      <w:r w:rsidR="00724104">
        <w:rPr>
          <w:i/>
        </w:rPr>
        <w:t>r</w:t>
      </w:r>
      <w:r w:rsidR="00724104">
        <w:rPr>
          <w:i/>
        </w:rPr>
        <w:t>för har denna del</w:t>
      </w:r>
      <w:r w:rsidR="00226773">
        <w:rPr>
          <w:i/>
        </w:rPr>
        <w:t xml:space="preserve"> schablonmässigt</w:t>
      </w:r>
      <w:r w:rsidR="00724104">
        <w:rPr>
          <w:i/>
        </w:rPr>
        <w:t xml:space="preserve"> räknats ifrån i våra beräkningar.</w:t>
      </w:r>
      <w:r w:rsidR="00E5490F">
        <w:rPr>
          <w:i/>
        </w:rPr>
        <w:t xml:space="preserve"> Er</w:t>
      </w:r>
      <w:r w:rsidR="00AF1CC0">
        <w:rPr>
          <w:i/>
        </w:rPr>
        <w:t xml:space="preserve"> </w:t>
      </w:r>
      <w:r w:rsidR="00E5490F">
        <w:rPr>
          <w:i/>
        </w:rPr>
        <w:t>f</w:t>
      </w:r>
      <w:r w:rsidR="00AF1CC0">
        <w:rPr>
          <w:i/>
        </w:rPr>
        <w:t>ö</w:t>
      </w:r>
      <w:r w:rsidR="00AF1CC0">
        <w:rPr>
          <w:i/>
        </w:rPr>
        <w:t>r</w:t>
      </w:r>
      <w:r w:rsidR="00AF1CC0">
        <w:rPr>
          <w:i/>
        </w:rPr>
        <w:t>b</w:t>
      </w:r>
      <w:r w:rsidR="00E5490F">
        <w:rPr>
          <w:i/>
        </w:rPr>
        <w:t>rukning</w:t>
      </w:r>
      <w:r w:rsidR="00AF1CC0">
        <w:rPr>
          <w:i/>
        </w:rPr>
        <w:t xml:space="preserve"> av </w:t>
      </w:r>
      <w:r w:rsidR="002113D6">
        <w:rPr>
          <w:i/>
        </w:rPr>
        <w:t>verksamhets el</w:t>
      </w:r>
      <w:r w:rsidR="008C0656">
        <w:rPr>
          <w:i/>
        </w:rPr>
        <w:t xml:space="preserve"> kan </w:t>
      </w:r>
      <w:proofErr w:type="gramStart"/>
      <w:r w:rsidR="002113D6">
        <w:rPr>
          <w:i/>
        </w:rPr>
        <w:t>är</w:t>
      </w:r>
      <w:proofErr w:type="gramEnd"/>
      <w:r w:rsidR="001F1151">
        <w:rPr>
          <w:i/>
        </w:rPr>
        <w:t xml:space="preserve"> ca </w:t>
      </w:r>
      <w:r w:rsidR="00E65CE4">
        <w:rPr>
          <w:i/>
        </w:rPr>
        <w:t>8 640</w:t>
      </w:r>
      <w:r w:rsidR="001F1151">
        <w:rPr>
          <w:i/>
        </w:rPr>
        <w:t xml:space="preserve"> kWh/år</w:t>
      </w:r>
      <w:r w:rsidR="00AF1CC0">
        <w:rPr>
          <w:i/>
        </w:rPr>
        <w:t xml:space="preserve"> </w:t>
      </w:r>
    </w:p>
    <w:p w:rsidR="00303F81" w:rsidRDefault="00680A56" w:rsidP="00084F08">
      <w:pPr>
        <w:pStyle w:val="Rubrik3"/>
        <w:numPr>
          <w:ilvl w:val="0"/>
          <w:numId w:val="0"/>
        </w:numPr>
        <w:tabs>
          <w:tab w:val="clear" w:pos="2268"/>
          <w:tab w:val="left" w:pos="1560"/>
        </w:tabs>
        <w:ind w:left="2268" w:hanging="720"/>
      </w:pPr>
      <w:r>
        <w:rPr>
          <w:sz w:val="28"/>
          <w:szCs w:val="28"/>
        </w:rPr>
        <w:t>2.6</w:t>
      </w:r>
      <w:r w:rsidR="00084F08">
        <w:rPr>
          <w:sz w:val="28"/>
          <w:szCs w:val="28"/>
        </w:rPr>
        <w:tab/>
      </w:r>
      <w:r w:rsidR="00303F81" w:rsidRPr="00C1609E">
        <w:rPr>
          <w:sz w:val="28"/>
        </w:rPr>
        <w:t>Energiprestanda</w:t>
      </w:r>
    </w:p>
    <w:p w:rsidR="00290CD8" w:rsidRDefault="00303F81" w:rsidP="00781BED">
      <w:pPr>
        <w:pStyle w:val="Normalrapport"/>
        <w:ind w:right="-143"/>
        <w:rPr>
          <w:rFonts w:cs="Times"/>
        </w:rPr>
      </w:pPr>
      <w:r w:rsidRPr="00051C6B">
        <w:t xml:space="preserve">Med </w:t>
      </w:r>
      <w:r w:rsidR="004C3646" w:rsidRPr="00051C6B">
        <w:t>kännedom om energi</w:t>
      </w:r>
      <w:r w:rsidR="0021780E">
        <w:t>användningen</w:t>
      </w:r>
      <w:r w:rsidRPr="00051C6B">
        <w:t xml:space="preserve"> för </w:t>
      </w:r>
      <w:r w:rsidR="00D06AB6" w:rsidRPr="00051C6B">
        <w:t>uppvärmnings</w:t>
      </w:r>
      <w:r w:rsidR="00362AC8">
        <w:t>-</w:t>
      </w:r>
      <w:r w:rsidRPr="00051C6B">
        <w:t xml:space="preserve"> och tappvarmva</w:t>
      </w:r>
      <w:r w:rsidRPr="00051C6B">
        <w:t>t</w:t>
      </w:r>
      <w:r w:rsidRPr="00051C6B">
        <w:t>tenproduktion</w:t>
      </w:r>
      <w:r w:rsidR="00EA3062" w:rsidRPr="00051C6B">
        <w:t>en</w:t>
      </w:r>
      <w:r w:rsidR="00AA42BA" w:rsidRPr="00051C6B">
        <w:t>,</w:t>
      </w:r>
      <w:r w:rsidR="00EF1F70" w:rsidRPr="00051C6B">
        <w:t xml:space="preserve"> </w:t>
      </w:r>
      <w:r w:rsidRPr="00051C6B">
        <w:t>sa</w:t>
      </w:r>
      <w:r w:rsidR="0086230F" w:rsidRPr="00051C6B">
        <w:t>mt</w:t>
      </w:r>
      <w:r w:rsidR="0021780E">
        <w:t xml:space="preserve"> </w:t>
      </w:r>
      <w:proofErr w:type="spellStart"/>
      <w:r w:rsidR="0021780E">
        <w:t>fastighetselen</w:t>
      </w:r>
      <w:proofErr w:type="spellEnd"/>
      <w:r w:rsidR="0021780E">
        <w:t xml:space="preserve"> och byggnadens</w:t>
      </w:r>
      <w:r w:rsidRPr="00051C6B">
        <w:t xml:space="preserve"> </w:t>
      </w:r>
      <w:proofErr w:type="spellStart"/>
      <w:r w:rsidRPr="00051C6B">
        <w:t>A</w:t>
      </w:r>
      <w:r w:rsidR="00D95C19">
        <w:rPr>
          <w:sz w:val="16"/>
          <w:szCs w:val="16"/>
        </w:rPr>
        <w:t>temp</w:t>
      </w:r>
      <w:proofErr w:type="spellEnd"/>
      <w:r w:rsidR="00D95C19">
        <w:rPr>
          <w:sz w:val="16"/>
          <w:szCs w:val="16"/>
        </w:rPr>
        <w:t>.</w:t>
      </w:r>
      <w:r w:rsidR="00D95C19">
        <w:t xml:space="preserve"> </w:t>
      </w:r>
      <w:r w:rsidR="000659E1" w:rsidRPr="00051C6B">
        <w:t xml:space="preserve">Kan </w:t>
      </w:r>
      <w:proofErr w:type="spellStart"/>
      <w:r w:rsidR="000659E1" w:rsidRPr="00051C6B">
        <w:t>energipre</w:t>
      </w:r>
      <w:r w:rsidR="000659E1" w:rsidRPr="00051C6B">
        <w:t>s</w:t>
      </w:r>
      <w:r w:rsidR="000659E1" w:rsidRPr="00051C6B">
        <w:t>tandan</w:t>
      </w:r>
      <w:proofErr w:type="spellEnd"/>
      <w:r w:rsidR="000659E1" w:rsidRPr="00051C6B">
        <w:t xml:space="preserve"> beräknas.</w:t>
      </w:r>
      <w:r w:rsidR="00AA42BA" w:rsidRPr="00051C6B">
        <w:t xml:space="preserve"> </w:t>
      </w:r>
      <w:proofErr w:type="spellStart"/>
      <w:r w:rsidR="00784DFC">
        <w:t>E</w:t>
      </w:r>
      <w:r w:rsidR="00362AC8">
        <w:t>nergiprestandan</w:t>
      </w:r>
      <w:proofErr w:type="spellEnd"/>
      <w:r w:rsidR="00362AC8">
        <w:t xml:space="preserve"> för </w:t>
      </w:r>
      <w:proofErr w:type="spellStart"/>
      <w:r w:rsidR="00362AC8">
        <w:t>Brf</w:t>
      </w:r>
      <w:proofErr w:type="spellEnd"/>
      <w:r w:rsidR="00362AC8">
        <w:t>.</w:t>
      </w:r>
      <w:r w:rsidR="008C0656">
        <w:t xml:space="preserve"> </w:t>
      </w:r>
      <w:r w:rsidR="002206DC">
        <w:t>Sågen</w:t>
      </w:r>
      <w:r w:rsidR="00D95C19">
        <w:t xml:space="preserve"> </w:t>
      </w:r>
      <w:r w:rsidR="0086230F" w:rsidRPr="00051C6B">
        <w:t xml:space="preserve">är </w:t>
      </w:r>
      <w:r w:rsidR="00003758">
        <w:t>139</w:t>
      </w:r>
      <w:r w:rsidR="0021780E">
        <w:t xml:space="preserve"> kWh/m</w:t>
      </w:r>
      <w:r w:rsidR="0021780E">
        <w:rPr>
          <w:rFonts w:cs="Times"/>
        </w:rPr>
        <w:t>²</w:t>
      </w:r>
      <w:r w:rsidR="00781BED">
        <w:rPr>
          <w:rFonts w:cs="Times"/>
        </w:rPr>
        <w:t xml:space="preserve"> och år.</w:t>
      </w:r>
    </w:p>
    <w:p w:rsidR="002113D6" w:rsidRDefault="002113D6" w:rsidP="00781BED">
      <w:pPr>
        <w:pStyle w:val="Normalrapport"/>
        <w:ind w:right="-143"/>
      </w:pPr>
    </w:p>
    <w:p w:rsidR="001E0849" w:rsidRDefault="00680A56" w:rsidP="001E0849">
      <w:pPr>
        <w:pStyle w:val="Rubrik3"/>
        <w:numPr>
          <w:ilvl w:val="0"/>
          <w:numId w:val="0"/>
        </w:numPr>
        <w:tabs>
          <w:tab w:val="clear" w:pos="2268"/>
          <w:tab w:val="left" w:pos="1560"/>
        </w:tabs>
        <w:ind w:left="2268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>2.7</w:t>
      </w:r>
      <w:r w:rsidR="001E0849">
        <w:rPr>
          <w:sz w:val="28"/>
          <w:szCs w:val="28"/>
        </w:rPr>
        <w:tab/>
        <w:t>Slutsats energi</w:t>
      </w:r>
    </w:p>
    <w:p w:rsidR="0092177D" w:rsidRDefault="001E0849" w:rsidP="00446B65">
      <w:pPr>
        <w:pStyle w:val="Normalrapport"/>
        <w:tabs>
          <w:tab w:val="left" w:pos="2268"/>
        </w:tabs>
      </w:pPr>
      <w:r w:rsidRPr="00051C6B">
        <w:t xml:space="preserve">Enligt Boverkets beräkningsmodell har Er fastighet en </w:t>
      </w:r>
      <w:r w:rsidR="00073588">
        <w:t>total</w:t>
      </w:r>
      <w:r w:rsidRPr="00857491">
        <w:t>förbrukning</w:t>
      </w:r>
      <w:r w:rsidR="00895F30">
        <w:t xml:space="preserve"> som</w:t>
      </w:r>
      <w:r w:rsidR="00446B65">
        <w:t xml:space="preserve"> </w:t>
      </w:r>
      <w:r w:rsidR="00895F30">
        <w:t>kan anses vara</w:t>
      </w:r>
      <w:r w:rsidR="005A2D72">
        <w:t xml:space="preserve"> </w:t>
      </w:r>
      <w:r w:rsidR="002113D6" w:rsidRPr="002113D6">
        <w:t>normal</w:t>
      </w:r>
      <w:r w:rsidR="002113D6" w:rsidRPr="002113D6">
        <w:rPr>
          <w:i/>
        </w:rPr>
        <w:t xml:space="preserve"> </w:t>
      </w:r>
      <w:r w:rsidR="000659E1">
        <w:t xml:space="preserve">Intervallet för liknande för </w:t>
      </w:r>
      <w:r w:rsidR="002206DC">
        <w:t>Sågen</w:t>
      </w:r>
      <w:r w:rsidR="000659E1">
        <w:t xml:space="preserve"> fa</w:t>
      </w:r>
      <w:r w:rsidR="00D9092D">
        <w:t xml:space="preserve">stigheter </w:t>
      </w:r>
      <w:r w:rsidR="00CE1F96">
        <w:t xml:space="preserve">i Er klimatzon </w:t>
      </w:r>
      <w:r w:rsidR="00D9092D">
        <w:t>bör enligt beräkni</w:t>
      </w:r>
      <w:r w:rsidR="005A2D72">
        <w:t>ngsmod</w:t>
      </w:r>
      <w:r w:rsidR="007D309F">
        <w:t xml:space="preserve">ellen ligga mellan </w:t>
      </w:r>
      <w:r w:rsidR="00E65CE4">
        <w:t>126</w:t>
      </w:r>
      <w:r w:rsidR="001F1151">
        <w:t>-1</w:t>
      </w:r>
      <w:r w:rsidR="00E65CE4">
        <w:t>5</w:t>
      </w:r>
      <w:r w:rsidR="001F1151">
        <w:t>3</w:t>
      </w:r>
      <w:r w:rsidR="00D9092D">
        <w:t xml:space="preserve"> kWh/m</w:t>
      </w:r>
      <w:r w:rsidR="00D9092D">
        <w:rPr>
          <w:rFonts w:cs="Times"/>
        </w:rPr>
        <w:t>²</w:t>
      </w:r>
      <w:r w:rsidR="00D9092D">
        <w:t xml:space="preserve"> och år.</w:t>
      </w:r>
      <w:r w:rsidR="007D309F">
        <w:t xml:space="preserve"> </w:t>
      </w:r>
      <w:r w:rsidR="002113D6">
        <w:t xml:space="preserve"> Föreningen har arbetat aktivt med underhållet vilket är bra, i dagsläget finns det </w:t>
      </w:r>
      <w:proofErr w:type="gramStart"/>
      <w:r w:rsidR="002113D6">
        <w:t>ej</w:t>
      </w:r>
      <w:proofErr w:type="gramEnd"/>
      <w:r w:rsidR="002113D6">
        <w:t xml:space="preserve"> många kostnadseffektiva åtgärdsförslag.</w:t>
      </w:r>
      <w:r w:rsidR="0092177D">
        <w:t xml:space="preserve"> </w:t>
      </w:r>
    </w:p>
    <w:p w:rsidR="00500BFD" w:rsidRDefault="0092177D" w:rsidP="00446B65">
      <w:pPr>
        <w:pStyle w:val="Normalrapport"/>
        <w:tabs>
          <w:tab w:val="left" w:pos="2268"/>
        </w:tabs>
      </w:pPr>
      <w:r>
        <w:t>Vindsutrymmet är i dagsläget förråd men</w:t>
      </w:r>
      <w:r w:rsidR="00003758">
        <w:t xml:space="preserve"> det är</w:t>
      </w:r>
      <w:r>
        <w:t xml:space="preserve"> relativt krångligt att ta sig upp till</w:t>
      </w:r>
      <w:r w:rsidR="00003758">
        <w:t xml:space="preserve"> dem</w:t>
      </w:r>
      <w:r>
        <w:t>. Om förråden i källaren räcker till kan förråds celler på vinden rivas ut och utrymmet</w:t>
      </w:r>
      <w:r w:rsidR="00003758">
        <w:t xml:space="preserve"> kan</w:t>
      </w:r>
      <w:r>
        <w:t xml:space="preserve"> tilläggsisoleras. Viktigt vid tilläggsisolering är att kontrollera</w:t>
      </w:r>
      <w:r w:rsidR="00003758">
        <w:t xml:space="preserve"> om</w:t>
      </w:r>
      <w:r>
        <w:t xml:space="preserve"> ångspärren</w:t>
      </w:r>
      <w:r w:rsidR="00003758">
        <w:t xml:space="preserve"> är hel och</w:t>
      </w:r>
      <w:r>
        <w:t xml:space="preserve"> finns </w:t>
      </w:r>
      <w:r w:rsidR="00003758">
        <w:t>så att den kan uppfylla</w:t>
      </w:r>
      <w:r>
        <w:t xml:space="preserve"> sin fun</w:t>
      </w:r>
      <w:r>
        <w:t>k</w:t>
      </w:r>
      <w:r>
        <w:t xml:space="preserve">tion. </w:t>
      </w:r>
    </w:p>
    <w:p w:rsidR="001E0849" w:rsidRDefault="001E0849" w:rsidP="001F1151">
      <w:pPr>
        <w:pStyle w:val="Normalrapport"/>
        <w:tabs>
          <w:tab w:val="left" w:pos="2268"/>
        </w:tabs>
        <w:ind w:left="0"/>
      </w:pPr>
    </w:p>
    <w:p w:rsidR="00C8400E" w:rsidRDefault="009D0A33" w:rsidP="00F758A4">
      <w:pPr>
        <w:pStyle w:val="Rubrik1"/>
      </w:pPr>
      <w:bookmarkStart w:id="17" w:name="_Toc184443994"/>
      <w:r w:rsidRPr="004C5820">
        <w:t>Bes</w:t>
      </w:r>
      <w:bookmarkEnd w:id="17"/>
      <w:r w:rsidR="004B29F5">
        <w:t>krivning</w:t>
      </w:r>
      <w:r w:rsidR="00BB5967">
        <w:t xml:space="preserve"> </w:t>
      </w:r>
      <w:r w:rsidR="00636241">
        <w:t xml:space="preserve">av </w:t>
      </w:r>
      <w:r w:rsidR="008C7692">
        <w:t>tekniksystem</w:t>
      </w:r>
      <w:r w:rsidR="00636241">
        <w:t>et</w:t>
      </w:r>
    </w:p>
    <w:p w:rsidR="00996268" w:rsidRPr="00996268" w:rsidRDefault="00996268" w:rsidP="00996268">
      <w:pPr>
        <w:pStyle w:val="Normalwriting"/>
      </w:pPr>
    </w:p>
    <w:p w:rsidR="0024408D" w:rsidRPr="004C5820" w:rsidRDefault="004C5820" w:rsidP="00502A1A">
      <w:pPr>
        <w:pStyle w:val="Rubrik2"/>
        <w:ind w:hanging="860"/>
      </w:pPr>
      <w:bookmarkStart w:id="18" w:name="_Toc184443995"/>
      <w:r>
        <w:t>Värme</w:t>
      </w:r>
      <w:bookmarkEnd w:id="18"/>
    </w:p>
    <w:p w:rsidR="00C1609E" w:rsidRPr="002113D6" w:rsidRDefault="008770B3" w:rsidP="006831F9">
      <w:pPr>
        <w:pStyle w:val="Normalrapport"/>
        <w:ind w:right="-143"/>
      </w:pPr>
      <w:r w:rsidRPr="002113D6">
        <w:t>F</w:t>
      </w:r>
      <w:r w:rsidR="00E11D61" w:rsidRPr="002113D6">
        <w:t>astighete</w:t>
      </w:r>
      <w:r w:rsidR="00AD0F6C" w:rsidRPr="002113D6">
        <w:t>n</w:t>
      </w:r>
      <w:r w:rsidR="00E11D61" w:rsidRPr="002113D6">
        <w:t xml:space="preserve"> får sin uppvärmning</w:t>
      </w:r>
      <w:r w:rsidR="007F3C6F" w:rsidRPr="002113D6">
        <w:t xml:space="preserve"> tillgodosedd</w:t>
      </w:r>
      <w:r w:rsidR="00E11D61" w:rsidRPr="002113D6">
        <w:t xml:space="preserve"> </w:t>
      </w:r>
      <w:r w:rsidR="005E3DBE" w:rsidRPr="002113D6">
        <w:t xml:space="preserve">från </w:t>
      </w:r>
      <w:r w:rsidR="00E11D61" w:rsidRPr="002113D6">
        <w:t>fjärrvärmenätet. Värmen</w:t>
      </w:r>
      <w:r w:rsidR="002D0BD8" w:rsidRPr="002113D6">
        <w:t xml:space="preserve"> från fjärrvärmenätet växlas över </w:t>
      </w:r>
      <w:r w:rsidRPr="002113D6">
        <w:t xml:space="preserve">i växlare </w:t>
      </w:r>
      <w:r w:rsidR="002D0BD8" w:rsidRPr="002113D6">
        <w:t>och</w:t>
      </w:r>
      <w:r w:rsidR="00E11D61" w:rsidRPr="002113D6">
        <w:t xml:space="preserve"> fördelas ut</w:t>
      </w:r>
      <w:r w:rsidR="00391265" w:rsidRPr="002113D6">
        <w:t xml:space="preserve"> i byggnad</w:t>
      </w:r>
      <w:r w:rsidR="000659E1" w:rsidRPr="002113D6">
        <w:t>erna</w:t>
      </w:r>
      <w:r w:rsidR="00A54612" w:rsidRPr="002113D6">
        <w:t xml:space="preserve"> U</w:t>
      </w:r>
      <w:r w:rsidR="00A54612" w:rsidRPr="002113D6">
        <w:t>n</w:t>
      </w:r>
      <w:r w:rsidR="00A54612" w:rsidRPr="002113D6">
        <w:t xml:space="preserve">dercentralen </w:t>
      </w:r>
      <w:r w:rsidR="00E11D61" w:rsidRPr="002113D6">
        <w:t>är plac</w:t>
      </w:r>
      <w:r w:rsidRPr="002113D6">
        <w:t xml:space="preserve">erad i </w:t>
      </w:r>
      <w:r w:rsidR="001A01B7" w:rsidRPr="002113D6">
        <w:t xml:space="preserve">källaren </w:t>
      </w:r>
      <w:r w:rsidRPr="002113D6">
        <w:t>på</w:t>
      </w:r>
      <w:r w:rsidR="00391265" w:rsidRPr="002113D6">
        <w:t xml:space="preserve"> </w:t>
      </w:r>
      <w:r w:rsidR="002113D6">
        <w:t>Målargatan 12</w:t>
      </w:r>
      <w:r w:rsidR="00307388">
        <w:t>.</w:t>
      </w:r>
      <w:r w:rsidR="001F1151" w:rsidRPr="002113D6">
        <w:t xml:space="preserve"> </w:t>
      </w:r>
      <w:r w:rsidR="002D0BD8" w:rsidRPr="002113D6">
        <w:t xml:space="preserve"> </w:t>
      </w:r>
      <w:r w:rsidR="00042137" w:rsidRPr="002113D6">
        <w:t>Distributionsnätet för radiatorkretsen är vattenburen.</w:t>
      </w:r>
      <w:r w:rsidR="00307388">
        <w:t xml:space="preserve"> </w:t>
      </w:r>
      <w:r w:rsidR="00307388" w:rsidRPr="00CF1868">
        <w:t xml:space="preserve">Värmesystemet saknar helt </w:t>
      </w:r>
      <w:proofErr w:type="spellStart"/>
      <w:r w:rsidR="00307388" w:rsidRPr="00CF1868">
        <w:t>injusteringsvent</w:t>
      </w:r>
      <w:r w:rsidR="00307388" w:rsidRPr="00CF1868">
        <w:t>i</w:t>
      </w:r>
      <w:r w:rsidR="00307388" w:rsidRPr="00CF1868">
        <w:t>ler</w:t>
      </w:r>
      <w:proofErr w:type="spellEnd"/>
      <w:r w:rsidR="00307388" w:rsidRPr="00CF1868">
        <w:t>, men värmefördelningen fungerar enl. uppg.</w:t>
      </w:r>
      <w:r w:rsidR="00003758" w:rsidRPr="00CF1868">
        <w:t xml:space="preserve"> bra!</w:t>
      </w:r>
      <w:r w:rsidR="00307388" w:rsidRPr="00CF1868">
        <w:t xml:space="preserve"> Troligtvis går det ut en något generöst ställd värme kurva och sen tar termostaterna överflödet. Då energiförbrukningen är</w:t>
      </w:r>
      <w:r w:rsidR="00003758" w:rsidRPr="00CF1868">
        <w:t xml:space="preserve"> relativt</w:t>
      </w:r>
      <w:r w:rsidR="00307388" w:rsidRPr="00CF1868">
        <w:t xml:space="preserve"> låg.</w:t>
      </w:r>
      <w:r w:rsidR="00307388">
        <w:t xml:space="preserve"> </w:t>
      </w:r>
    </w:p>
    <w:p w:rsidR="004C5820" w:rsidRPr="00307388" w:rsidRDefault="00527586" w:rsidP="00502A1A">
      <w:pPr>
        <w:pStyle w:val="Rubrik2"/>
        <w:ind w:hanging="860"/>
      </w:pPr>
      <w:r w:rsidRPr="00307388">
        <w:t>Ventilation</w:t>
      </w:r>
    </w:p>
    <w:p w:rsidR="0007304D" w:rsidRPr="00307388" w:rsidRDefault="004D28B6" w:rsidP="004D28B6">
      <w:pPr>
        <w:pStyle w:val="Normalrapport"/>
      </w:pPr>
      <w:r w:rsidRPr="00307388">
        <w:t xml:space="preserve">Lägenheterna är ventilerade med hjälp av </w:t>
      </w:r>
      <w:r w:rsidR="000659E1" w:rsidRPr="00307388">
        <w:t>Självdrags</w:t>
      </w:r>
      <w:r w:rsidRPr="00307388">
        <w:t>ventilation. Den huvu</w:t>
      </w:r>
      <w:r w:rsidRPr="00307388">
        <w:t>d</w:t>
      </w:r>
      <w:r w:rsidRPr="00307388">
        <w:t xml:space="preserve">sakliga drivkraften i detta sätt att ventilera är temperaturskillnaden mellan ute- och inneluften. Friskluften </w:t>
      </w:r>
      <w:r w:rsidR="00A315E1" w:rsidRPr="00307388">
        <w:t xml:space="preserve">tas </w:t>
      </w:r>
      <w:r w:rsidRPr="00307388">
        <w:t>p</w:t>
      </w:r>
      <w:r w:rsidR="00F21CE5" w:rsidRPr="00307388">
        <w:t>.</w:t>
      </w:r>
      <w:r w:rsidRPr="00307388">
        <w:t>g</w:t>
      </w:r>
      <w:r w:rsidR="00F21CE5" w:rsidRPr="00307388">
        <w:t>.</w:t>
      </w:r>
      <w:r w:rsidRPr="00307388">
        <w:t xml:space="preserve">a. ett skapat undertryck, in via </w:t>
      </w:r>
      <w:proofErr w:type="spellStart"/>
      <w:r w:rsidR="00307388">
        <w:t>Fresh</w:t>
      </w:r>
      <w:proofErr w:type="spellEnd"/>
      <w:r w:rsidR="00307388">
        <w:t xml:space="preserve"> ventiler i fasaderna i </w:t>
      </w:r>
      <w:r w:rsidRPr="00307388">
        <w:t xml:space="preserve">sov- och vardagsrum. </w:t>
      </w:r>
      <w:r w:rsidR="00967582" w:rsidRPr="00307388">
        <w:t>Den förbrukade f</w:t>
      </w:r>
      <w:r w:rsidRPr="00307388">
        <w:t>rånluften tas ut via don i kök och våtutrymmen.</w:t>
      </w:r>
    </w:p>
    <w:p w:rsidR="0010737B" w:rsidRPr="00307388" w:rsidRDefault="0010737B" w:rsidP="00502A1A">
      <w:pPr>
        <w:pStyle w:val="Rubrik2"/>
        <w:ind w:hanging="860"/>
      </w:pPr>
      <w:r w:rsidRPr="00307388">
        <w:t>Tappvarmvatten</w:t>
      </w:r>
    </w:p>
    <w:p w:rsidR="001E0849" w:rsidRDefault="00BB5967" w:rsidP="00AE471C">
      <w:pPr>
        <w:pStyle w:val="Normalrapport"/>
      </w:pPr>
      <w:r w:rsidRPr="00307388">
        <w:t>Tappvarmvattensystemet</w:t>
      </w:r>
      <w:r w:rsidR="00131D59" w:rsidRPr="00307388">
        <w:t xml:space="preserve"> </w:t>
      </w:r>
      <w:r w:rsidRPr="00307388">
        <w:t xml:space="preserve">är ett </w:t>
      </w:r>
      <w:r w:rsidR="00EA3062" w:rsidRPr="00307388">
        <w:t xml:space="preserve">s.k. </w:t>
      </w:r>
      <w:r w:rsidRPr="00307388">
        <w:t>VVC</w:t>
      </w:r>
      <w:r w:rsidR="00F96B44" w:rsidRPr="00307388">
        <w:t xml:space="preserve"> </w:t>
      </w:r>
      <w:r w:rsidRPr="00307388">
        <w:t>-</w:t>
      </w:r>
      <w:r w:rsidR="00F96B44" w:rsidRPr="00307388">
        <w:t xml:space="preserve"> </w:t>
      </w:r>
      <w:r w:rsidRPr="00307388">
        <w:t>system</w:t>
      </w:r>
      <w:r w:rsidR="006E4C7B" w:rsidRPr="00307388">
        <w:t xml:space="preserve"> </w:t>
      </w:r>
      <w:r w:rsidR="007F3C6F" w:rsidRPr="00307388">
        <w:t>.</w:t>
      </w:r>
      <w:r w:rsidR="006B3303" w:rsidRPr="00307388">
        <w:t xml:space="preserve"> </w:t>
      </w:r>
      <w:r w:rsidR="00533938" w:rsidRPr="00307388">
        <w:t>Uppmätt varmvatte</w:t>
      </w:r>
      <w:r w:rsidR="00533938" w:rsidRPr="00307388">
        <w:t>n</w:t>
      </w:r>
      <w:r w:rsidR="004E4370" w:rsidRPr="00307388">
        <w:t xml:space="preserve">temperatur </w:t>
      </w:r>
      <w:r w:rsidR="005A54D9" w:rsidRPr="00307388">
        <w:t>var</w:t>
      </w:r>
      <w:r w:rsidR="00F96B44" w:rsidRPr="00307388">
        <w:t xml:space="preserve"> vid besiktningstillfället</w:t>
      </w:r>
      <w:r w:rsidR="00435B04" w:rsidRPr="00307388">
        <w:t xml:space="preserve"> </w:t>
      </w:r>
      <w:r w:rsidR="00307388">
        <w:t>55</w:t>
      </w:r>
      <w:r w:rsidR="005F08AE" w:rsidRPr="00307388">
        <w:t xml:space="preserve"> ºC (VVC-temperaturen före vä</w:t>
      </w:r>
      <w:r w:rsidR="005F08AE" w:rsidRPr="00307388">
        <w:t>r</w:t>
      </w:r>
      <w:r w:rsidR="005B520E" w:rsidRPr="00307388">
        <w:t xml:space="preserve">meväxlaren var </w:t>
      </w:r>
      <w:r w:rsidR="00307388">
        <w:t>52</w:t>
      </w:r>
      <w:r w:rsidR="005F08AE" w:rsidRPr="00307388">
        <w:t xml:space="preserve"> </w:t>
      </w:r>
      <w:r w:rsidR="005F08AE" w:rsidRPr="00307388">
        <w:rPr>
          <w:rFonts w:cs="Times"/>
        </w:rPr>
        <w:t>°</w:t>
      </w:r>
      <w:r w:rsidR="005F08AE" w:rsidRPr="00307388">
        <w:t>C).</w:t>
      </w:r>
      <w:r w:rsidR="00533938" w:rsidRPr="00307388">
        <w:t xml:space="preserve"> Rekommenderad temperatur i </w:t>
      </w:r>
      <w:r w:rsidR="00F96B44" w:rsidRPr="00307388">
        <w:t>en</w:t>
      </w:r>
      <w:r w:rsidR="00533938" w:rsidRPr="00307388">
        <w:t xml:space="preserve"> genomströmning</w:t>
      </w:r>
      <w:r w:rsidR="00533938" w:rsidRPr="00307388">
        <w:t>s</w:t>
      </w:r>
      <w:r w:rsidR="00533938" w:rsidRPr="00307388">
        <w:t>beredare</w:t>
      </w:r>
      <w:r w:rsidR="00131D59" w:rsidRPr="00307388">
        <w:t xml:space="preserve"> </w:t>
      </w:r>
      <w:r w:rsidR="00533938" w:rsidRPr="00307388">
        <w:t>är 55</w:t>
      </w:r>
      <w:r w:rsidR="002E7B90" w:rsidRPr="00307388">
        <w:t xml:space="preserve"> </w:t>
      </w:r>
      <w:r w:rsidR="00533938" w:rsidRPr="00307388">
        <w:t>ºC.</w:t>
      </w:r>
      <w:r w:rsidR="00F96B44" w:rsidRPr="00307388">
        <w:t xml:space="preserve"> Lägsta temperaturnivån bör </w:t>
      </w:r>
      <w:proofErr w:type="gramStart"/>
      <w:r w:rsidR="00F96B44" w:rsidRPr="00307388">
        <w:t>ej</w:t>
      </w:r>
      <w:proofErr w:type="gramEnd"/>
      <w:r w:rsidR="00F96B44" w:rsidRPr="00307388">
        <w:t xml:space="preserve"> un</w:t>
      </w:r>
      <w:r w:rsidR="006F5C64" w:rsidRPr="00307388">
        <w:t>derstiga 50ºC</w:t>
      </w:r>
      <w:r w:rsidR="004E4370" w:rsidRPr="00307388">
        <w:t xml:space="preserve"> i VVC-kretsen</w:t>
      </w:r>
      <w:r w:rsidR="006F5C64" w:rsidRPr="00307388">
        <w:t>. Denn</w:t>
      </w:r>
      <w:r w:rsidR="00F96B44" w:rsidRPr="00307388">
        <w:t>a</w:t>
      </w:r>
      <w:r w:rsidR="006F5C64" w:rsidRPr="00307388">
        <w:t xml:space="preserve"> temperaturgräns är satt</w:t>
      </w:r>
      <w:r w:rsidR="00F96B44" w:rsidRPr="00307388">
        <w:t xml:space="preserve"> för att undvik</w:t>
      </w:r>
      <w:r w:rsidR="00AE471C" w:rsidRPr="00307388">
        <w:t xml:space="preserve">a </w:t>
      </w:r>
      <w:proofErr w:type="spellStart"/>
      <w:r w:rsidR="00AE471C" w:rsidRPr="00307388">
        <w:t>legionella</w:t>
      </w:r>
      <w:r w:rsidR="000659E1" w:rsidRPr="00307388">
        <w:t>bakterie</w:t>
      </w:r>
      <w:r w:rsidR="00AE471C" w:rsidRPr="00307388">
        <w:t>til</w:t>
      </w:r>
      <w:r w:rsidR="00AE471C" w:rsidRPr="00307388">
        <w:t>l</w:t>
      </w:r>
      <w:r w:rsidR="00AE471C" w:rsidRPr="00307388">
        <w:t>växt</w:t>
      </w:r>
      <w:proofErr w:type="spellEnd"/>
      <w:r w:rsidR="00AE471C" w:rsidRPr="00307388">
        <w:t xml:space="preserve"> i systemet</w:t>
      </w:r>
      <w:r w:rsidR="004E4370" w:rsidRPr="00307388">
        <w:t>.</w:t>
      </w:r>
    </w:p>
    <w:p w:rsidR="00AB6294" w:rsidRDefault="00AB6294" w:rsidP="00AE471C">
      <w:pPr>
        <w:pStyle w:val="Normalrapport"/>
      </w:pPr>
    </w:p>
    <w:p w:rsidR="00AB6294" w:rsidRDefault="00AB6294" w:rsidP="00AE471C">
      <w:pPr>
        <w:pStyle w:val="Normalrapport"/>
      </w:pPr>
    </w:p>
    <w:p w:rsidR="00AB6294" w:rsidRDefault="00AB6294" w:rsidP="00AE471C">
      <w:pPr>
        <w:pStyle w:val="Normalrapport"/>
      </w:pPr>
    </w:p>
    <w:p w:rsidR="00AB6294" w:rsidRPr="00AE471C" w:rsidRDefault="00AB6294" w:rsidP="007347B7">
      <w:pPr>
        <w:pStyle w:val="Normalrapport"/>
        <w:ind w:left="0"/>
        <w:rPr>
          <w:i/>
        </w:rPr>
      </w:pPr>
    </w:p>
    <w:p w:rsidR="00996268" w:rsidRDefault="00C8400E" w:rsidP="00996268">
      <w:pPr>
        <w:pStyle w:val="Rubrik1"/>
        <w:tabs>
          <w:tab w:val="left" w:pos="1560"/>
        </w:tabs>
      </w:pPr>
      <w:r w:rsidRPr="004C5820">
        <w:lastRenderedPageBreak/>
        <w:t>Besiktning</w:t>
      </w:r>
      <w:r w:rsidR="008C7692">
        <w:t xml:space="preserve"> </w:t>
      </w:r>
      <w:r w:rsidR="00BF6000">
        <w:t xml:space="preserve">av </w:t>
      </w:r>
      <w:r w:rsidR="00A22AC1">
        <w:t>teknik</w:t>
      </w:r>
      <w:r w:rsidR="005E3DBE">
        <w:t>utrymmen</w:t>
      </w:r>
      <w:r w:rsidR="000341D4">
        <w:t xml:space="preserve"> och lägenh</w:t>
      </w:r>
      <w:r w:rsidR="000341D4">
        <w:t>e</w:t>
      </w:r>
      <w:r w:rsidR="000341D4">
        <w:t>ter</w:t>
      </w:r>
    </w:p>
    <w:p w:rsidR="00996268" w:rsidRPr="00996268" w:rsidRDefault="00996268" w:rsidP="00996268">
      <w:pPr>
        <w:pStyle w:val="Normalwriting"/>
      </w:pPr>
    </w:p>
    <w:p w:rsidR="00C8400E" w:rsidRPr="003F3914" w:rsidRDefault="00C8400E" w:rsidP="00FC7D71">
      <w:pPr>
        <w:pStyle w:val="Rubrik2"/>
        <w:ind w:hanging="860"/>
      </w:pPr>
      <w:r>
        <w:t>Undercentral</w:t>
      </w:r>
    </w:p>
    <w:p w:rsidR="00130C36" w:rsidRPr="00307388" w:rsidRDefault="00307C85" w:rsidP="00307C85">
      <w:pPr>
        <w:pStyle w:val="Normalrapport"/>
      </w:pPr>
      <w:r w:rsidRPr="00307388">
        <w:t>Undercentralen som betjänar fastigheten är placerad i källaren på</w:t>
      </w:r>
      <w:r w:rsidR="00251C0E" w:rsidRPr="00307388">
        <w:t xml:space="preserve"> </w:t>
      </w:r>
      <w:r w:rsidR="00307388">
        <w:t>Målarg</w:t>
      </w:r>
      <w:r w:rsidR="00307388">
        <w:t>a</w:t>
      </w:r>
      <w:r w:rsidR="00307388">
        <w:t>tan 12</w:t>
      </w:r>
      <w:r w:rsidRPr="00307388">
        <w:t xml:space="preserve"> Värme</w:t>
      </w:r>
      <w:r w:rsidR="00DA4B51" w:rsidRPr="00307388">
        <w:t xml:space="preserve">centralen är från </w:t>
      </w:r>
      <w:r w:rsidR="00307388">
        <w:t>2008</w:t>
      </w:r>
      <w:r w:rsidR="00251C0E" w:rsidRPr="00307388">
        <w:t xml:space="preserve"> </w:t>
      </w:r>
      <w:r w:rsidR="005805BB" w:rsidRPr="00307388">
        <w:t xml:space="preserve">och styrs av en </w:t>
      </w:r>
      <w:r w:rsidR="00307388">
        <w:t>ny DUC</w:t>
      </w:r>
      <w:r w:rsidR="00251C0E" w:rsidRPr="00307388">
        <w:t xml:space="preserve"> typ </w:t>
      </w:r>
      <w:r w:rsidR="00307388">
        <w:t xml:space="preserve">TAC </w:t>
      </w:r>
      <w:proofErr w:type="spellStart"/>
      <w:r w:rsidR="00307388">
        <w:t>Xe</w:t>
      </w:r>
      <w:r w:rsidR="00307388">
        <w:t>n</w:t>
      </w:r>
      <w:r w:rsidR="00307388">
        <w:t>ta</w:t>
      </w:r>
      <w:proofErr w:type="spellEnd"/>
      <w:r w:rsidR="00DA4B51" w:rsidRPr="00307388">
        <w:t xml:space="preserve">. </w:t>
      </w:r>
      <w:r w:rsidRPr="00307388">
        <w:t xml:space="preserve">Konditionen </w:t>
      </w:r>
      <w:r w:rsidR="00751F3C" w:rsidRPr="00307388">
        <w:t xml:space="preserve">i undercentralen </w:t>
      </w:r>
      <w:r w:rsidR="00307388">
        <w:t xml:space="preserve">är </w:t>
      </w:r>
      <w:proofErr w:type="gramStart"/>
      <w:r w:rsidR="00307388">
        <w:t xml:space="preserve">bra </w:t>
      </w:r>
      <w:r w:rsidRPr="00307388">
        <w:t xml:space="preserve"> Dock</w:t>
      </w:r>
      <w:proofErr w:type="gramEnd"/>
      <w:r w:rsidRPr="00307388">
        <w:t xml:space="preserve"> gjordes följande noteringar vid besiktningen:</w:t>
      </w:r>
    </w:p>
    <w:p w:rsidR="00F372B0" w:rsidRPr="00307388" w:rsidRDefault="00307388" w:rsidP="00194120">
      <w:pPr>
        <w:pStyle w:val="Normalrapport"/>
        <w:numPr>
          <w:ilvl w:val="0"/>
          <w:numId w:val="36"/>
        </w:numPr>
      </w:pPr>
      <w:r w:rsidRPr="00307388">
        <w:t>Reglerkurvan</w:t>
      </w:r>
      <w:r w:rsidR="0092177D">
        <w:t xml:space="preserve"> till värmen</w:t>
      </w:r>
      <w:r w:rsidRPr="00307388">
        <w:t xml:space="preserve"> bedöms kunna trimmas något.</w:t>
      </w:r>
    </w:p>
    <w:p w:rsidR="006009AC" w:rsidRPr="0092177D" w:rsidRDefault="006009AC" w:rsidP="006009AC">
      <w:pPr>
        <w:pStyle w:val="Rubrik2"/>
        <w:numPr>
          <w:ilvl w:val="0"/>
          <w:numId w:val="0"/>
        </w:numPr>
        <w:ind w:left="1560"/>
      </w:pPr>
      <w:r w:rsidRPr="0092177D">
        <w:t>4.2</w:t>
      </w:r>
      <w:r w:rsidRPr="0092177D">
        <w:tab/>
        <w:t>Ventilation</w:t>
      </w:r>
    </w:p>
    <w:p w:rsidR="006948B9" w:rsidRPr="0092177D" w:rsidRDefault="006948B9" w:rsidP="006948B9">
      <w:pPr>
        <w:pStyle w:val="Normalrapport"/>
      </w:pPr>
      <w:r w:rsidRPr="0092177D">
        <w:t xml:space="preserve">Ventilationen i fastigheten är såkallad </w:t>
      </w:r>
      <w:r w:rsidR="000659E1" w:rsidRPr="0092177D">
        <w:t>självdragsventilation</w:t>
      </w:r>
      <w:r w:rsidR="00435B04" w:rsidRPr="0092177D">
        <w:t>.</w:t>
      </w:r>
      <w:r w:rsidR="000659E1" w:rsidRPr="0092177D">
        <w:t xml:space="preserve"> </w:t>
      </w:r>
      <w:r w:rsidRPr="0092177D">
        <w:t>Under besik</w:t>
      </w:r>
      <w:r w:rsidRPr="0092177D">
        <w:t>t</w:t>
      </w:r>
      <w:r w:rsidRPr="0092177D">
        <w:t xml:space="preserve">ningen gjordes ingen närmare </w:t>
      </w:r>
      <w:r w:rsidR="00685508" w:rsidRPr="0092177D">
        <w:t>luftflödes mätning.</w:t>
      </w:r>
      <w:r w:rsidR="00251C0E" w:rsidRPr="0092177D">
        <w:t xml:space="preserve"> För att självdragsventil</w:t>
      </w:r>
      <w:r w:rsidR="00251C0E" w:rsidRPr="0092177D">
        <w:t>a</w:t>
      </w:r>
      <w:r w:rsidR="00251C0E" w:rsidRPr="0092177D">
        <w:t>tion ska fungera fullott krävs att tilluftsventiler hålls öppna speciellt vid varmare ute temperatur.</w:t>
      </w:r>
    </w:p>
    <w:p w:rsidR="006009AC" w:rsidRPr="0092177D" w:rsidRDefault="006009AC" w:rsidP="006009AC">
      <w:pPr>
        <w:pStyle w:val="Normalrapport"/>
      </w:pPr>
    </w:p>
    <w:p w:rsidR="00C8400E" w:rsidRPr="0092177D" w:rsidRDefault="006009AC" w:rsidP="00FC7D71">
      <w:pPr>
        <w:pStyle w:val="Rubrik2"/>
        <w:numPr>
          <w:ilvl w:val="0"/>
          <w:numId w:val="0"/>
        </w:numPr>
        <w:ind w:left="1560"/>
      </w:pPr>
      <w:r w:rsidRPr="0092177D">
        <w:t>4.3</w:t>
      </w:r>
      <w:r w:rsidR="00FC7D71" w:rsidRPr="0092177D">
        <w:tab/>
      </w:r>
      <w:r w:rsidR="00F75C81" w:rsidRPr="0092177D">
        <w:t>Tvättstuga</w:t>
      </w:r>
      <w:r w:rsidR="003C4EF5" w:rsidRPr="0092177D">
        <w:t xml:space="preserve"> och torkrum</w:t>
      </w:r>
    </w:p>
    <w:p w:rsidR="00DE1CE7" w:rsidRPr="0092177D" w:rsidRDefault="00251C0E" w:rsidP="00051C6B">
      <w:pPr>
        <w:pStyle w:val="Normalrapport"/>
      </w:pPr>
      <w:r w:rsidRPr="0092177D">
        <w:t>En</w:t>
      </w:r>
      <w:r w:rsidR="008B082A" w:rsidRPr="0092177D">
        <w:t xml:space="preserve"> </w:t>
      </w:r>
      <w:r w:rsidR="00435B04" w:rsidRPr="0092177D">
        <w:t>tvättstug</w:t>
      </w:r>
      <w:r w:rsidR="008B082A" w:rsidRPr="0092177D">
        <w:t>a</w:t>
      </w:r>
      <w:r w:rsidR="00EC525D" w:rsidRPr="0092177D">
        <w:t xml:space="preserve"> be</w:t>
      </w:r>
      <w:r w:rsidR="001302E6" w:rsidRPr="0092177D">
        <w:t>tjänar de boende i fastigheten</w:t>
      </w:r>
      <w:r w:rsidR="006A0D23" w:rsidRPr="0092177D">
        <w:t xml:space="preserve">. </w:t>
      </w:r>
      <w:r w:rsidR="00622F02" w:rsidRPr="0092177D">
        <w:t>Tvättmaskinerna är i bra kondition me</w:t>
      </w:r>
      <w:r w:rsidR="00307388" w:rsidRPr="0092177D">
        <w:t>d</w:t>
      </w:r>
      <w:r w:rsidR="00622F02" w:rsidRPr="0092177D">
        <w:t xml:space="preserve"> </w:t>
      </w:r>
      <w:r w:rsidR="00307388" w:rsidRPr="0092177D">
        <w:t>blandat</w:t>
      </w:r>
      <w:r w:rsidR="00622F02" w:rsidRPr="0092177D">
        <w:t xml:space="preserve"> äldre</w:t>
      </w:r>
      <w:r w:rsidR="00307388" w:rsidRPr="0092177D">
        <w:t xml:space="preserve"> och</w:t>
      </w:r>
      <w:r w:rsidR="00622F02" w:rsidRPr="0092177D">
        <w:t xml:space="preserve"> modernare tvättmaskiner </w:t>
      </w:r>
    </w:p>
    <w:p w:rsidR="00CC75D6" w:rsidRPr="0092177D" w:rsidRDefault="00CC75D6" w:rsidP="000255A0">
      <w:pPr>
        <w:pStyle w:val="Normalrapport"/>
        <w:rPr>
          <w:b/>
        </w:rPr>
      </w:pPr>
      <w:r w:rsidRPr="0092177D">
        <w:rPr>
          <w:b/>
        </w:rPr>
        <w:t>Kommentar:</w:t>
      </w:r>
    </w:p>
    <w:p w:rsidR="00C54AAF" w:rsidRPr="0092177D" w:rsidRDefault="00622F02" w:rsidP="000255A0">
      <w:pPr>
        <w:pStyle w:val="Normalrapport"/>
        <w:rPr>
          <w:i/>
        </w:rPr>
      </w:pPr>
      <w:r w:rsidRPr="0092177D">
        <w:rPr>
          <w:i/>
        </w:rPr>
        <w:t>Ersättningsmaskiner kan ibland ha väldigt kort återbetalningstid men det är beroende på tvättningsfrekvens</w:t>
      </w:r>
      <w:r w:rsidR="00307388" w:rsidRPr="0092177D">
        <w:rPr>
          <w:i/>
        </w:rPr>
        <w:t xml:space="preserve"> en maskin var nyligen bytt</w:t>
      </w:r>
      <w:r w:rsidRPr="0092177D">
        <w:rPr>
          <w:i/>
        </w:rPr>
        <w:t xml:space="preserve">. </w:t>
      </w:r>
    </w:p>
    <w:p w:rsidR="000341D4" w:rsidRPr="0092177D" w:rsidRDefault="006009AC" w:rsidP="00FC7D71">
      <w:pPr>
        <w:pStyle w:val="Rubrik2"/>
        <w:numPr>
          <w:ilvl w:val="0"/>
          <w:numId w:val="0"/>
        </w:numPr>
        <w:ind w:left="1560"/>
      </w:pPr>
      <w:r w:rsidRPr="0092177D">
        <w:t>4.4</w:t>
      </w:r>
      <w:r w:rsidR="00FC7D71" w:rsidRPr="0092177D">
        <w:tab/>
      </w:r>
      <w:r w:rsidR="000341D4" w:rsidRPr="0092177D">
        <w:t>Lägenheter</w:t>
      </w:r>
    </w:p>
    <w:p w:rsidR="00F305D8" w:rsidRPr="0092177D" w:rsidRDefault="00866EB6" w:rsidP="005313F0">
      <w:pPr>
        <w:pStyle w:val="Normalrapport"/>
      </w:pPr>
      <w:r w:rsidRPr="0092177D">
        <w:t>Allmänt</w:t>
      </w:r>
      <w:r w:rsidR="00B3567A" w:rsidRPr="0092177D">
        <w:t xml:space="preserve"> kan sägas om </w:t>
      </w:r>
      <w:r w:rsidR="00565533" w:rsidRPr="0092177D">
        <w:t xml:space="preserve">lägenheterna </w:t>
      </w:r>
      <w:r w:rsidR="00B3567A" w:rsidRPr="0092177D">
        <w:t>att de</w:t>
      </w:r>
      <w:r w:rsidR="00C53C99" w:rsidRPr="0092177D">
        <w:t xml:space="preserve"> </w:t>
      </w:r>
      <w:r w:rsidR="00B3567A" w:rsidRPr="0092177D">
        <w:t>är utrus</w:t>
      </w:r>
      <w:r w:rsidR="003C4EF5" w:rsidRPr="0092177D">
        <w:t xml:space="preserve">tade med </w:t>
      </w:r>
      <w:r w:rsidR="00622F02" w:rsidRPr="0092177D">
        <w:t xml:space="preserve">en och två grepps </w:t>
      </w:r>
      <w:r w:rsidR="00A869C4" w:rsidRPr="0092177D">
        <w:t>blandare</w:t>
      </w:r>
      <w:r w:rsidR="00B3567A" w:rsidRPr="0092177D">
        <w:t xml:space="preserve"> </w:t>
      </w:r>
      <w:r w:rsidR="003C4EF5" w:rsidRPr="0092177D">
        <w:t xml:space="preserve">i </w:t>
      </w:r>
      <w:r w:rsidR="003927DE" w:rsidRPr="0092177D">
        <w:t>både badrum och kök</w:t>
      </w:r>
      <w:r w:rsidR="003C4EF5" w:rsidRPr="0092177D">
        <w:t xml:space="preserve">. Badrummen är utrustade </w:t>
      </w:r>
      <w:r w:rsidR="001C717C" w:rsidRPr="0092177D">
        <w:t xml:space="preserve">med </w:t>
      </w:r>
      <w:proofErr w:type="spellStart"/>
      <w:r w:rsidR="00622F02" w:rsidRPr="0092177D">
        <w:t>ikke</w:t>
      </w:r>
      <w:proofErr w:type="spellEnd"/>
      <w:r w:rsidR="00622F02" w:rsidRPr="0092177D">
        <w:t xml:space="preserve"> snål</w:t>
      </w:r>
      <w:r w:rsidR="00443967" w:rsidRPr="0092177D">
        <w:t xml:space="preserve">spolande </w:t>
      </w:r>
      <w:r w:rsidR="003C4EF5" w:rsidRPr="0092177D">
        <w:t xml:space="preserve">wc-stolar. </w:t>
      </w:r>
      <w:r w:rsidR="00A54869" w:rsidRPr="0092177D">
        <w:t>F</w:t>
      </w:r>
      <w:r w:rsidR="00A6129A" w:rsidRPr="0092177D">
        <w:t>öns</w:t>
      </w:r>
      <w:r w:rsidR="00622F02" w:rsidRPr="0092177D">
        <w:t>tren</w:t>
      </w:r>
      <w:r w:rsidR="00A20DDD" w:rsidRPr="0092177D">
        <w:t xml:space="preserve"> </w:t>
      </w:r>
      <w:r w:rsidR="0092177D">
        <w:t>är av 3</w:t>
      </w:r>
      <w:r w:rsidR="00622F02" w:rsidRPr="0092177D">
        <w:t>-</w:t>
      </w:r>
      <w:r w:rsidR="003C4EF5" w:rsidRPr="0092177D">
        <w:t xml:space="preserve">glastyp </w:t>
      </w:r>
      <w:r w:rsidR="00622F02" w:rsidRPr="0092177D">
        <w:t>och i bra</w:t>
      </w:r>
      <w:r w:rsidR="00A20DDD" w:rsidRPr="0092177D">
        <w:t xml:space="preserve"> skick</w:t>
      </w:r>
      <w:r w:rsidR="00B14A69" w:rsidRPr="0092177D">
        <w:t>.</w:t>
      </w:r>
      <w:r w:rsidR="001F068A" w:rsidRPr="0092177D">
        <w:t xml:space="preserve"> Radiato</w:t>
      </w:r>
      <w:r w:rsidR="0082494E" w:rsidRPr="0092177D">
        <w:t>re</w:t>
      </w:r>
      <w:r w:rsidR="0082494E" w:rsidRPr="0092177D">
        <w:t>r</w:t>
      </w:r>
      <w:r w:rsidR="0082494E" w:rsidRPr="0092177D">
        <w:t xml:space="preserve">na </w:t>
      </w:r>
      <w:r w:rsidR="001D7A1F" w:rsidRPr="0092177D">
        <w:t xml:space="preserve">i fastigheten </w:t>
      </w:r>
      <w:r w:rsidR="0082494E" w:rsidRPr="0092177D">
        <w:t>är</w:t>
      </w:r>
      <w:r w:rsidR="00F76DC1" w:rsidRPr="0092177D">
        <w:t xml:space="preserve"> </w:t>
      </w:r>
      <w:r w:rsidR="00337F58" w:rsidRPr="0092177D">
        <w:t>panel</w:t>
      </w:r>
      <w:r w:rsidR="00F76DC1" w:rsidRPr="0092177D">
        <w:t>radiatorer och</w:t>
      </w:r>
      <w:r w:rsidR="001F068A" w:rsidRPr="0092177D">
        <w:t xml:space="preserve"> utrustade med</w:t>
      </w:r>
      <w:r w:rsidR="00622F02" w:rsidRPr="0092177D">
        <w:t xml:space="preserve"> </w:t>
      </w:r>
      <w:r w:rsidR="0092177D">
        <w:t>nyare</w:t>
      </w:r>
      <w:r w:rsidR="003A30F4" w:rsidRPr="0092177D">
        <w:t xml:space="preserve"> </w:t>
      </w:r>
      <w:r w:rsidR="001F068A" w:rsidRPr="0092177D">
        <w:t>termostatventiler</w:t>
      </w:r>
      <w:r w:rsidR="00AE0CDE" w:rsidRPr="0092177D">
        <w:t xml:space="preserve"> av märket </w:t>
      </w:r>
      <w:proofErr w:type="spellStart"/>
      <w:r w:rsidR="0092177D">
        <w:t>Danfoss</w:t>
      </w:r>
      <w:proofErr w:type="spellEnd"/>
      <w:r w:rsidR="003A30F4" w:rsidRPr="0092177D">
        <w:t>.</w:t>
      </w:r>
      <w:r w:rsidR="00054376" w:rsidRPr="0092177D">
        <w:t xml:space="preserve"> </w:t>
      </w:r>
    </w:p>
    <w:p w:rsidR="00EC1C7E" w:rsidRPr="00E65CE4" w:rsidRDefault="00EC1C7E" w:rsidP="00AB6294">
      <w:pPr>
        <w:pStyle w:val="Normalrapport"/>
        <w:rPr>
          <w:i/>
          <w:highlight w:val="yellow"/>
        </w:rPr>
      </w:pPr>
    </w:p>
    <w:p w:rsidR="00622F02" w:rsidRPr="00E65CE4" w:rsidRDefault="00622F02" w:rsidP="00AB6294">
      <w:pPr>
        <w:pStyle w:val="Normalrapport"/>
        <w:rPr>
          <w:i/>
          <w:highlight w:val="yellow"/>
        </w:rPr>
      </w:pPr>
    </w:p>
    <w:p w:rsidR="00622F02" w:rsidRDefault="00622F02" w:rsidP="00AB6294">
      <w:pPr>
        <w:pStyle w:val="Normalrapport"/>
        <w:rPr>
          <w:i/>
          <w:highlight w:val="yellow"/>
        </w:rPr>
      </w:pPr>
    </w:p>
    <w:p w:rsidR="0092177D" w:rsidRDefault="0092177D" w:rsidP="00AB6294">
      <w:pPr>
        <w:pStyle w:val="Normalrapport"/>
        <w:rPr>
          <w:i/>
          <w:highlight w:val="yellow"/>
        </w:rPr>
      </w:pPr>
    </w:p>
    <w:p w:rsidR="0092177D" w:rsidRDefault="0092177D" w:rsidP="00AB6294">
      <w:pPr>
        <w:pStyle w:val="Normalrapport"/>
        <w:rPr>
          <w:i/>
          <w:highlight w:val="yellow"/>
        </w:rPr>
      </w:pPr>
    </w:p>
    <w:p w:rsidR="0092177D" w:rsidRPr="00E65CE4" w:rsidRDefault="0092177D" w:rsidP="00AB6294">
      <w:pPr>
        <w:pStyle w:val="Normalrapport"/>
        <w:rPr>
          <w:i/>
          <w:highlight w:val="yellow"/>
        </w:rPr>
      </w:pPr>
    </w:p>
    <w:p w:rsidR="00622F02" w:rsidRPr="00E65CE4" w:rsidRDefault="00622F02" w:rsidP="00AB6294">
      <w:pPr>
        <w:pStyle w:val="Normalrapport"/>
        <w:rPr>
          <w:i/>
          <w:highlight w:val="yellow"/>
        </w:rPr>
      </w:pPr>
    </w:p>
    <w:p w:rsidR="00FB5542" w:rsidRPr="0092177D" w:rsidRDefault="00D1592C" w:rsidP="00732FF1">
      <w:pPr>
        <w:pStyle w:val="Rubrik1"/>
      </w:pPr>
      <w:r w:rsidRPr="0092177D">
        <w:lastRenderedPageBreak/>
        <w:t>Kostnadseffektiva å</w:t>
      </w:r>
      <w:r w:rsidR="00FB5542" w:rsidRPr="0092177D">
        <w:t>tgärdsförslag</w:t>
      </w:r>
    </w:p>
    <w:p w:rsidR="00A94373" w:rsidRPr="00E65CE4" w:rsidRDefault="00A94373" w:rsidP="00FA2F4F">
      <w:pPr>
        <w:pStyle w:val="Normalrapport"/>
        <w:tabs>
          <w:tab w:val="left" w:pos="2268"/>
        </w:tabs>
        <w:ind w:left="0"/>
        <w:rPr>
          <w:rFonts w:ascii="Arial" w:hAnsi="Arial" w:cs="Arial"/>
          <w:b/>
          <w:sz w:val="28"/>
          <w:szCs w:val="28"/>
          <w:highlight w:val="yellow"/>
        </w:rPr>
      </w:pPr>
    </w:p>
    <w:p w:rsidR="00A60802" w:rsidRPr="00003758" w:rsidRDefault="00003758" w:rsidP="00003758">
      <w:pPr>
        <w:pStyle w:val="Rubrik2"/>
        <w:numPr>
          <w:ilvl w:val="0"/>
          <w:numId w:val="0"/>
        </w:numPr>
        <w:ind w:left="1702"/>
      </w:pPr>
      <w:r w:rsidRPr="00003758">
        <w:t>5.1</w:t>
      </w:r>
    </w:p>
    <w:tbl>
      <w:tblPr>
        <w:tblW w:w="7621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5"/>
        <w:gridCol w:w="2606"/>
        <w:gridCol w:w="2410"/>
      </w:tblGrid>
      <w:tr w:rsidR="00045D03" w:rsidRPr="00E65CE4" w:rsidTr="00AD2D23">
        <w:trPr>
          <w:gridAfter w:val="1"/>
          <w:wAfter w:w="2410" w:type="dxa"/>
          <w:trHeight w:val="595"/>
        </w:trPr>
        <w:tc>
          <w:tcPr>
            <w:tcW w:w="5211" w:type="dxa"/>
            <w:gridSpan w:val="2"/>
          </w:tcPr>
          <w:p w:rsidR="00045D03" w:rsidRPr="00E65CE4" w:rsidRDefault="00045D03" w:rsidP="00554D04">
            <w:pPr>
              <w:pStyle w:val="Normalrapport"/>
              <w:ind w:left="0"/>
              <w:rPr>
                <w:b/>
                <w:sz w:val="28"/>
                <w:szCs w:val="28"/>
                <w:highlight w:val="yellow"/>
              </w:rPr>
            </w:pPr>
            <w:r w:rsidRPr="0092177D">
              <w:rPr>
                <w:sz w:val="18"/>
                <w:szCs w:val="28"/>
              </w:rPr>
              <w:t>Åtgärd</w:t>
            </w:r>
            <w:r w:rsidRPr="0092177D">
              <w:rPr>
                <w:b/>
                <w:sz w:val="18"/>
                <w:szCs w:val="28"/>
              </w:rPr>
              <w:br/>
            </w:r>
            <w:r w:rsidR="003A30F4" w:rsidRPr="0092177D">
              <w:rPr>
                <w:b/>
                <w:sz w:val="28"/>
                <w:szCs w:val="28"/>
              </w:rPr>
              <w:t xml:space="preserve">Tilläggsisolera vindsbjälklag </w:t>
            </w:r>
          </w:p>
        </w:tc>
      </w:tr>
      <w:tr w:rsidR="00045D03" w:rsidRPr="00E65CE4" w:rsidTr="00AD2D23">
        <w:trPr>
          <w:trHeight w:val="595"/>
        </w:trPr>
        <w:tc>
          <w:tcPr>
            <w:tcW w:w="2605" w:type="dxa"/>
          </w:tcPr>
          <w:p w:rsidR="00045D03" w:rsidRPr="00E65CE4" w:rsidRDefault="00045D03" w:rsidP="00003758">
            <w:pPr>
              <w:pStyle w:val="Normalrapport"/>
              <w:tabs>
                <w:tab w:val="right" w:pos="2268"/>
              </w:tabs>
              <w:ind w:left="0"/>
              <w:rPr>
                <w:sz w:val="18"/>
                <w:szCs w:val="28"/>
                <w:highlight w:val="yellow"/>
              </w:rPr>
            </w:pPr>
            <w:r w:rsidRPr="00003758">
              <w:rPr>
                <w:sz w:val="18"/>
                <w:szCs w:val="28"/>
              </w:rPr>
              <w:t>Investering</w:t>
            </w:r>
            <w:r w:rsidRPr="00003758">
              <w:rPr>
                <w:sz w:val="18"/>
                <w:szCs w:val="28"/>
              </w:rPr>
              <w:br/>
            </w:r>
            <w:r w:rsidRPr="00003758">
              <w:rPr>
                <w:szCs w:val="24"/>
              </w:rPr>
              <w:t xml:space="preserve"> </w:t>
            </w:r>
            <w:r w:rsidR="00003758">
              <w:rPr>
                <w:szCs w:val="24"/>
              </w:rPr>
              <w:t>67</w:t>
            </w:r>
            <w:r w:rsidR="00F760FF" w:rsidRPr="00003758">
              <w:rPr>
                <w:szCs w:val="24"/>
              </w:rPr>
              <w:t xml:space="preserve"> 000</w:t>
            </w:r>
            <w:r w:rsidRPr="00003758">
              <w:rPr>
                <w:szCs w:val="24"/>
              </w:rPr>
              <w:t xml:space="preserve"> kr</w:t>
            </w:r>
          </w:p>
        </w:tc>
        <w:tc>
          <w:tcPr>
            <w:tcW w:w="2606" w:type="dxa"/>
          </w:tcPr>
          <w:p w:rsidR="00045D03" w:rsidRPr="00003758" w:rsidRDefault="00045D03" w:rsidP="00003758">
            <w:pPr>
              <w:pStyle w:val="Normalrapport"/>
              <w:tabs>
                <w:tab w:val="right" w:pos="2215"/>
              </w:tabs>
              <w:ind w:left="0"/>
              <w:rPr>
                <w:sz w:val="18"/>
                <w:szCs w:val="28"/>
              </w:rPr>
            </w:pPr>
            <w:r w:rsidRPr="00003758">
              <w:rPr>
                <w:sz w:val="18"/>
                <w:szCs w:val="28"/>
              </w:rPr>
              <w:t>Årlig energibesparing</w:t>
            </w:r>
            <w:r w:rsidRPr="00003758">
              <w:rPr>
                <w:sz w:val="18"/>
                <w:szCs w:val="28"/>
              </w:rPr>
              <w:br/>
            </w:r>
            <w:r w:rsidR="00003758">
              <w:rPr>
                <w:szCs w:val="24"/>
              </w:rPr>
              <w:t>32</w:t>
            </w:r>
            <w:r w:rsidR="00F760FF" w:rsidRPr="00003758">
              <w:rPr>
                <w:szCs w:val="24"/>
              </w:rPr>
              <w:t xml:space="preserve"> </w:t>
            </w:r>
            <w:r w:rsidRPr="00003758">
              <w:rPr>
                <w:szCs w:val="24"/>
              </w:rPr>
              <w:t>000 kWh</w:t>
            </w:r>
            <w:r w:rsidR="00B4192E" w:rsidRPr="00003758">
              <w:rPr>
                <w:szCs w:val="24"/>
              </w:rPr>
              <w:t xml:space="preserve"> </w:t>
            </w:r>
            <w:r w:rsidR="00003758">
              <w:rPr>
                <w:szCs w:val="24"/>
              </w:rPr>
              <w:t>26</w:t>
            </w:r>
            <w:r w:rsidR="00B4192E" w:rsidRPr="00003758">
              <w:rPr>
                <w:szCs w:val="24"/>
              </w:rPr>
              <w:t> 000kr/år</w:t>
            </w:r>
            <w:r w:rsidRPr="00003758">
              <w:rPr>
                <w:sz w:val="26"/>
                <w:szCs w:val="28"/>
              </w:rPr>
              <w:tab/>
            </w:r>
          </w:p>
        </w:tc>
        <w:tc>
          <w:tcPr>
            <w:tcW w:w="2410" w:type="dxa"/>
          </w:tcPr>
          <w:p w:rsidR="00045D03" w:rsidRPr="00003758" w:rsidRDefault="00045D03" w:rsidP="00003758">
            <w:pPr>
              <w:pStyle w:val="Normalrapport"/>
              <w:tabs>
                <w:tab w:val="right" w:pos="2019"/>
              </w:tabs>
              <w:ind w:left="0"/>
              <w:rPr>
                <w:sz w:val="18"/>
              </w:rPr>
            </w:pPr>
            <w:proofErr w:type="spellStart"/>
            <w:r w:rsidRPr="00003758">
              <w:rPr>
                <w:sz w:val="18"/>
              </w:rPr>
              <w:t>Payoff-tid</w:t>
            </w:r>
            <w:proofErr w:type="spellEnd"/>
            <w:r w:rsidRPr="00003758">
              <w:rPr>
                <w:sz w:val="18"/>
              </w:rPr>
              <w:br/>
            </w:r>
            <w:r w:rsidRPr="00003758">
              <w:rPr>
                <w:rFonts w:cs="Times"/>
                <w:sz w:val="26"/>
              </w:rPr>
              <w:t>≤</w:t>
            </w:r>
            <w:r w:rsidRPr="00003758">
              <w:rPr>
                <w:sz w:val="26"/>
              </w:rPr>
              <w:t xml:space="preserve"> </w:t>
            </w:r>
            <w:r w:rsidR="00003758">
              <w:rPr>
                <w:sz w:val="26"/>
              </w:rPr>
              <w:t>3</w:t>
            </w:r>
            <w:r w:rsidRPr="00003758">
              <w:rPr>
                <w:sz w:val="26"/>
              </w:rPr>
              <w:t xml:space="preserve"> </w:t>
            </w:r>
            <w:proofErr w:type="gramStart"/>
            <w:r w:rsidRPr="00003758">
              <w:rPr>
                <w:sz w:val="26"/>
              </w:rPr>
              <w:t xml:space="preserve">år  </w:t>
            </w:r>
            <w:r w:rsidRPr="00003758">
              <w:rPr>
                <w:i/>
                <w:sz w:val="26"/>
              </w:rPr>
              <w:t>*</w:t>
            </w:r>
            <w:proofErr w:type="gramEnd"/>
          </w:p>
        </w:tc>
      </w:tr>
      <w:tr w:rsidR="00045D03" w:rsidRPr="00E65CE4" w:rsidTr="00AD2D23">
        <w:trPr>
          <w:trHeight w:val="1542"/>
        </w:trPr>
        <w:tc>
          <w:tcPr>
            <w:tcW w:w="7621" w:type="dxa"/>
            <w:gridSpan w:val="3"/>
          </w:tcPr>
          <w:p w:rsidR="00045D03" w:rsidRPr="00003758" w:rsidRDefault="00045D03" w:rsidP="00AD2D23">
            <w:pPr>
              <w:pStyle w:val="Normalrapport"/>
              <w:ind w:left="0"/>
            </w:pPr>
            <w:r w:rsidRPr="00003758">
              <w:rPr>
                <w:sz w:val="18"/>
                <w:szCs w:val="28"/>
              </w:rPr>
              <w:t>Beskrivning</w:t>
            </w:r>
          </w:p>
          <w:p w:rsidR="00045D03" w:rsidRPr="00003758" w:rsidRDefault="00045D03" w:rsidP="00AD2D23">
            <w:pPr>
              <w:pStyle w:val="Normalrapport"/>
              <w:ind w:left="0"/>
              <w:rPr>
                <w:rFonts w:ascii="Times New Roman" w:hAnsi="Times New Roman"/>
                <w:i/>
                <w:szCs w:val="24"/>
              </w:rPr>
            </w:pPr>
            <w:r w:rsidRPr="00003758">
              <w:rPr>
                <w:rFonts w:ascii="Times New Roman" w:hAnsi="Times New Roman"/>
                <w:szCs w:val="24"/>
              </w:rPr>
              <w:t xml:space="preserve">* </w:t>
            </w:r>
            <w:r w:rsidR="00AC05D7" w:rsidRPr="00003758">
              <w:rPr>
                <w:rFonts w:ascii="Times New Roman" w:hAnsi="Times New Roman"/>
                <w:i/>
                <w:szCs w:val="24"/>
              </w:rPr>
              <w:t>I</w:t>
            </w:r>
            <w:r w:rsidRPr="00003758">
              <w:rPr>
                <w:rFonts w:ascii="Times New Roman" w:hAnsi="Times New Roman"/>
                <w:i/>
                <w:szCs w:val="24"/>
              </w:rPr>
              <w:t xml:space="preserve"> beräkningar</w:t>
            </w:r>
            <w:r w:rsidR="00AC05D7" w:rsidRPr="00003758">
              <w:rPr>
                <w:rFonts w:ascii="Times New Roman" w:hAnsi="Times New Roman"/>
                <w:i/>
                <w:szCs w:val="24"/>
              </w:rPr>
              <w:t>na har</w:t>
            </w:r>
            <w:r w:rsidRPr="00003758">
              <w:rPr>
                <w:rFonts w:ascii="Times New Roman" w:hAnsi="Times New Roman"/>
                <w:i/>
                <w:szCs w:val="24"/>
              </w:rPr>
              <w:t xml:space="preserve"> ett fjärrvärmepris på 0,5</w:t>
            </w:r>
            <w:r w:rsidR="00AC05D7" w:rsidRPr="00003758">
              <w:rPr>
                <w:rFonts w:ascii="Times New Roman" w:hAnsi="Times New Roman"/>
                <w:i/>
                <w:szCs w:val="24"/>
              </w:rPr>
              <w:t>6</w:t>
            </w:r>
            <w:r w:rsidRPr="00003758">
              <w:rPr>
                <w:rFonts w:ascii="Times New Roman" w:hAnsi="Times New Roman"/>
                <w:i/>
                <w:szCs w:val="24"/>
              </w:rPr>
              <w:t xml:space="preserve"> kr/kWh</w:t>
            </w:r>
            <w:r w:rsidR="00AC05D7" w:rsidRPr="00003758">
              <w:rPr>
                <w:rFonts w:ascii="Times New Roman" w:hAnsi="Times New Roman"/>
                <w:i/>
                <w:szCs w:val="24"/>
              </w:rPr>
              <w:t xml:space="preserve"> använts.</w:t>
            </w:r>
            <w:r w:rsidR="00F760FF" w:rsidRPr="00003758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="00F760FF" w:rsidRPr="00003758">
              <w:rPr>
                <w:rFonts w:ascii="Times New Roman" w:hAnsi="Times New Roman"/>
                <w:i/>
                <w:szCs w:val="24"/>
              </w:rPr>
              <w:t>Payoff</w:t>
            </w:r>
            <w:proofErr w:type="spellEnd"/>
            <w:r w:rsidR="00F760FF" w:rsidRPr="00003758">
              <w:rPr>
                <w:rFonts w:ascii="Times New Roman" w:hAnsi="Times New Roman"/>
                <w:i/>
                <w:szCs w:val="24"/>
              </w:rPr>
              <w:t xml:space="preserve"> är en rak </w:t>
            </w:r>
            <w:proofErr w:type="spellStart"/>
            <w:r w:rsidR="00F760FF" w:rsidRPr="00003758">
              <w:rPr>
                <w:rFonts w:ascii="Times New Roman" w:hAnsi="Times New Roman"/>
                <w:i/>
                <w:szCs w:val="24"/>
              </w:rPr>
              <w:t>payof</w:t>
            </w:r>
            <w:r w:rsidR="00003758">
              <w:rPr>
                <w:rFonts w:ascii="Times New Roman" w:hAnsi="Times New Roman"/>
                <w:i/>
                <w:szCs w:val="24"/>
              </w:rPr>
              <w:t>f</w:t>
            </w:r>
            <w:proofErr w:type="spellEnd"/>
            <w:r w:rsidR="00F760FF" w:rsidRPr="00003758">
              <w:rPr>
                <w:rFonts w:ascii="Times New Roman" w:hAnsi="Times New Roman"/>
                <w:i/>
                <w:szCs w:val="24"/>
              </w:rPr>
              <w:t xml:space="preserve"> tid utan hänsyn till ev. kalkylränta.</w:t>
            </w:r>
          </w:p>
          <w:p w:rsidR="00B4192E" w:rsidRPr="00E65CE4" w:rsidRDefault="00B4192E" w:rsidP="00AD2D23">
            <w:pPr>
              <w:pStyle w:val="Normalrapport"/>
              <w:ind w:left="0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003758">
              <w:rPr>
                <w:rFonts w:ascii="Times New Roman" w:hAnsi="Times New Roman"/>
                <w:i/>
                <w:szCs w:val="24"/>
              </w:rPr>
              <w:t>Beräknat exklusive moms.</w:t>
            </w:r>
          </w:p>
        </w:tc>
      </w:tr>
    </w:tbl>
    <w:p w:rsidR="00FC6294" w:rsidRPr="00E65CE4" w:rsidRDefault="00FC6294" w:rsidP="0033077E">
      <w:pPr>
        <w:pStyle w:val="Rubrik2"/>
        <w:numPr>
          <w:ilvl w:val="0"/>
          <w:numId w:val="0"/>
        </w:numPr>
        <w:ind w:left="2420" w:hanging="860"/>
        <w:rPr>
          <w:highlight w:val="yellow"/>
        </w:rPr>
      </w:pPr>
    </w:p>
    <w:p w:rsidR="009C25AA" w:rsidRPr="00003758" w:rsidRDefault="006731B3" w:rsidP="006731B3">
      <w:pPr>
        <w:pStyle w:val="Rubrik1"/>
      </w:pPr>
      <w:r w:rsidRPr="00003758">
        <w:t>Slutsats åtgärdsförslag</w:t>
      </w:r>
    </w:p>
    <w:p w:rsidR="0060482D" w:rsidRPr="00003758" w:rsidRDefault="00254CB4" w:rsidP="0060482D">
      <w:pPr>
        <w:pStyle w:val="Normalwriting"/>
        <w:tabs>
          <w:tab w:val="clear" w:pos="1361"/>
          <w:tab w:val="clear" w:pos="2410"/>
          <w:tab w:val="clear" w:pos="3969"/>
          <w:tab w:val="clear" w:pos="5273"/>
          <w:tab w:val="clear" w:pos="6577"/>
          <w:tab w:val="clear" w:pos="7881"/>
          <w:tab w:val="clear" w:pos="9185"/>
          <w:tab w:val="left" w:pos="720"/>
          <w:tab w:val="left" w:pos="1440"/>
        </w:tabs>
        <w:ind w:left="2268" w:right="-1"/>
        <w:rPr>
          <w:szCs w:val="24"/>
        </w:rPr>
      </w:pPr>
      <w:r w:rsidRPr="00003758">
        <w:t xml:space="preserve">Om </w:t>
      </w:r>
      <w:r w:rsidR="00AA1F73" w:rsidRPr="00003758">
        <w:t>åtgärdsförslag</w:t>
      </w:r>
      <w:r w:rsidR="00801692" w:rsidRPr="00003758">
        <w:t>et</w:t>
      </w:r>
      <w:r w:rsidR="00D13EC7" w:rsidRPr="00003758">
        <w:t xml:space="preserve"> </w:t>
      </w:r>
      <w:r w:rsidR="008D1905" w:rsidRPr="00003758">
        <w:t>under rubrik fem</w:t>
      </w:r>
      <w:r w:rsidRPr="00003758">
        <w:t xml:space="preserve"> </w:t>
      </w:r>
      <w:r w:rsidR="00003758">
        <w:t>ut</w:t>
      </w:r>
      <w:r w:rsidR="00B4192E" w:rsidRPr="00003758">
        <w:t>förs</w:t>
      </w:r>
      <w:r w:rsidRPr="00003758">
        <w:t>,</w:t>
      </w:r>
      <w:r w:rsidR="00D13EC7" w:rsidRPr="00003758">
        <w:t xml:space="preserve"> kommer</w:t>
      </w:r>
      <w:r w:rsidR="006731B3" w:rsidRPr="00003758">
        <w:t xml:space="preserve"> fastighete</w:t>
      </w:r>
      <w:r w:rsidRPr="00003758">
        <w:t>ns</w:t>
      </w:r>
      <w:r w:rsidR="006731B3" w:rsidRPr="00003758">
        <w:t xml:space="preserve"> energ</w:t>
      </w:r>
      <w:r w:rsidR="006731B3" w:rsidRPr="00003758">
        <w:t>i</w:t>
      </w:r>
      <w:r w:rsidR="006731B3" w:rsidRPr="00003758">
        <w:t>prestan</w:t>
      </w:r>
      <w:r w:rsidR="009B676B" w:rsidRPr="00003758">
        <w:t xml:space="preserve">da </w:t>
      </w:r>
      <w:r w:rsidR="001952AC" w:rsidRPr="00003758">
        <w:t xml:space="preserve">att </w:t>
      </w:r>
      <w:r w:rsidR="009B676B" w:rsidRPr="00003758">
        <w:t xml:space="preserve">kunna </w:t>
      </w:r>
      <w:r w:rsidR="002B37A5" w:rsidRPr="00003758">
        <w:t>minskas</w:t>
      </w:r>
      <w:r w:rsidR="001C717C" w:rsidRPr="00003758">
        <w:t xml:space="preserve"> från dagens </w:t>
      </w:r>
      <w:r w:rsidR="00003758">
        <w:t>126</w:t>
      </w:r>
      <w:r w:rsidR="006731B3" w:rsidRPr="00003758">
        <w:t xml:space="preserve"> </w:t>
      </w:r>
      <w:r w:rsidR="00E36F3C" w:rsidRPr="00003758">
        <w:t xml:space="preserve">kWh/m² och </w:t>
      </w:r>
      <w:r w:rsidR="006731B3" w:rsidRPr="00003758">
        <w:t>år</w:t>
      </w:r>
      <w:r w:rsidR="002617AA" w:rsidRPr="00003758">
        <w:t xml:space="preserve"> till </w:t>
      </w:r>
      <w:r w:rsidR="00652F27" w:rsidRPr="00003758">
        <w:t>136</w:t>
      </w:r>
      <w:r w:rsidR="00E36F3C" w:rsidRPr="00003758">
        <w:t xml:space="preserve"> kWh/m² och </w:t>
      </w:r>
      <w:r w:rsidR="006731B3" w:rsidRPr="00003758">
        <w:t>år</w:t>
      </w:r>
      <w:r w:rsidR="00316F92" w:rsidRPr="00003758">
        <w:t>.</w:t>
      </w:r>
      <w:r w:rsidR="00801692" w:rsidRPr="00003758">
        <w:t xml:space="preserve"> De</w:t>
      </w:r>
      <w:r w:rsidR="001C717C" w:rsidRPr="00003758">
        <w:t xml:space="preserve">tta motsvarar en minskning på </w:t>
      </w:r>
      <w:r w:rsidR="00003758">
        <w:t>26</w:t>
      </w:r>
      <w:r w:rsidR="00331698" w:rsidRPr="00003758">
        <w:t xml:space="preserve"> </w:t>
      </w:r>
      <w:r w:rsidR="00652F27" w:rsidRPr="00003758">
        <w:t>M</w:t>
      </w:r>
      <w:r w:rsidR="00331698" w:rsidRPr="00003758">
        <w:t>Wh/m</w:t>
      </w:r>
      <w:r w:rsidR="00331698" w:rsidRPr="00003758">
        <w:rPr>
          <w:rFonts w:cs="Times"/>
        </w:rPr>
        <w:t>²</w:t>
      </w:r>
      <w:r w:rsidR="00331698" w:rsidRPr="00003758">
        <w:t xml:space="preserve"> och år.</w:t>
      </w:r>
      <w:r w:rsidR="009A1DC6" w:rsidRPr="00003758">
        <w:t xml:space="preserve"> </w:t>
      </w:r>
    </w:p>
    <w:p w:rsidR="00CC11A0" w:rsidRPr="00003758" w:rsidRDefault="00CC11A0" w:rsidP="002F4234">
      <w:pPr>
        <w:pStyle w:val="Normalwriting"/>
        <w:tabs>
          <w:tab w:val="clear" w:pos="1361"/>
          <w:tab w:val="clear" w:pos="2410"/>
          <w:tab w:val="clear" w:pos="3969"/>
          <w:tab w:val="clear" w:pos="5273"/>
          <w:tab w:val="clear" w:pos="6577"/>
          <w:tab w:val="clear" w:pos="7881"/>
          <w:tab w:val="clear" w:pos="9185"/>
          <w:tab w:val="left" w:pos="720"/>
          <w:tab w:val="left" w:pos="1440"/>
        </w:tabs>
        <w:ind w:left="2268" w:right="-1"/>
        <w:rPr>
          <w:szCs w:val="24"/>
        </w:rPr>
      </w:pPr>
    </w:p>
    <w:p w:rsidR="00486410" w:rsidRPr="0092177D" w:rsidRDefault="00486410" w:rsidP="00486410">
      <w:pPr>
        <w:pStyle w:val="Rubrik1"/>
        <w:numPr>
          <w:ilvl w:val="0"/>
          <w:numId w:val="37"/>
        </w:numPr>
        <w:ind w:left="2268" w:hanging="708"/>
      </w:pPr>
      <w:r w:rsidRPr="0092177D">
        <w:t>Föreningens underhållsplan</w:t>
      </w:r>
    </w:p>
    <w:p w:rsidR="00486410" w:rsidRDefault="00486410" w:rsidP="00486410">
      <w:pPr>
        <w:pStyle w:val="Normalwriting"/>
        <w:tabs>
          <w:tab w:val="clear" w:pos="2410"/>
          <w:tab w:val="left" w:pos="2268"/>
        </w:tabs>
        <w:ind w:left="2268"/>
      </w:pPr>
      <w:r w:rsidRPr="0092177D">
        <w:t>Vid genomgång av underhållsplanen så kan det konstateras att de åtgärder i planen som kan tänkas ha påverkan på fastighetens energiprestanda är u</w:t>
      </w:r>
      <w:r w:rsidRPr="0092177D">
        <w:t>t</w:t>
      </w:r>
      <w:r w:rsidRPr="0092177D">
        <w:t>fö</w:t>
      </w:r>
      <w:r w:rsidRPr="0092177D">
        <w:t>r</w:t>
      </w:r>
      <w:r w:rsidRPr="0092177D">
        <w:t>da</w:t>
      </w:r>
      <w:proofErr w:type="gramStart"/>
      <w:r w:rsidRPr="0092177D">
        <w:t>…………………………………………………………………………………………..</w:t>
      </w:r>
      <w:proofErr w:type="gramEnd"/>
    </w:p>
    <w:p w:rsidR="00A57219" w:rsidRDefault="00EA30E0" w:rsidP="00A57219">
      <w:pPr>
        <w:pStyle w:val="Normalrapport"/>
        <w:ind w:left="0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11430</wp:posOffset>
            </wp:positionV>
            <wp:extent cx="1428750" cy="2152650"/>
            <wp:effectExtent l="19050" t="0" r="0" b="0"/>
            <wp:wrapTight wrapText="bothSides">
              <wp:wrapPolygon edited="0">
                <wp:start x="-288" y="0"/>
                <wp:lineTo x="-288" y="21409"/>
                <wp:lineTo x="21600" y="21409"/>
                <wp:lineTo x="21600" y="0"/>
                <wp:lineTo x="-288" y="0"/>
              </wp:wrapPolygon>
            </wp:wrapTight>
            <wp:docPr id="5" name="Bild 2" descr="C:\Documents and Settings\csnm\Skrivbord\Sågen 4\Bilder\Sågen (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snm\Skrivbord\Sågen 4\Bilder\Sågen (84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1B3">
        <w:tab/>
      </w:r>
    </w:p>
    <w:p w:rsidR="00EA30E0" w:rsidRPr="00EA30E0" w:rsidRDefault="00EA30E0" w:rsidP="00EA30E0">
      <w:pPr>
        <w:pStyle w:val="Liststycke"/>
        <w:keepNext/>
        <w:numPr>
          <w:ilvl w:val="0"/>
          <w:numId w:val="21"/>
        </w:numPr>
        <w:tabs>
          <w:tab w:val="clear" w:pos="57"/>
          <w:tab w:val="clear" w:pos="1361"/>
          <w:tab w:val="clear" w:pos="2410"/>
          <w:tab w:val="clear" w:pos="3969"/>
          <w:tab w:val="clear" w:pos="5273"/>
          <w:tab w:val="clear" w:pos="6577"/>
          <w:tab w:val="clear" w:pos="7881"/>
          <w:tab w:val="clear" w:pos="9185"/>
          <w:tab w:val="left" w:pos="2268"/>
          <w:tab w:val="left" w:pos="4536"/>
        </w:tabs>
        <w:spacing w:before="120" w:after="60"/>
        <w:ind w:left="2268" w:hanging="708"/>
        <w:contextualSpacing w:val="0"/>
        <w:outlineLvl w:val="0"/>
        <w:rPr>
          <w:rFonts w:ascii="Arial" w:hAnsi="Arial" w:cs="Arial"/>
          <w:b/>
          <w:vanish/>
          <w:kern w:val="28"/>
          <w:sz w:val="34"/>
          <w:szCs w:val="32"/>
        </w:rPr>
      </w:pPr>
    </w:p>
    <w:p w:rsidR="00EA30E0" w:rsidRPr="00EA30E0" w:rsidRDefault="00EA30E0" w:rsidP="00EA30E0">
      <w:pPr>
        <w:pStyle w:val="Liststycke"/>
        <w:keepNext/>
        <w:numPr>
          <w:ilvl w:val="0"/>
          <w:numId w:val="21"/>
        </w:numPr>
        <w:tabs>
          <w:tab w:val="clear" w:pos="57"/>
          <w:tab w:val="clear" w:pos="1361"/>
          <w:tab w:val="clear" w:pos="2410"/>
          <w:tab w:val="clear" w:pos="3969"/>
          <w:tab w:val="clear" w:pos="5273"/>
          <w:tab w:val="clear" w:pos="6577"/>
          <w:tab w:val="clear" w:pos="7881"/>
          <w:tab w:val="clear" w:pos="9185"/>
          <w:tab w:val="left" w:pos="2268"/>
          <w:tab w:val="left" w:pos="4536"/>
        </w:tabs>
        <w:spacing w:before="120" w:after="60"/>
        <w:ind w:left="2268" w:hanging="708"/>
        <w:contextualSpacing w:val="0"/>
        <w:outlineLvl w:val="0"/>
        <w:rPr>
          <w:rFonts w:ascii="Arial" w:hAnsi="Arial" w:cs="Arial"/>
          <w:b/>
          <w:vanish/>
          <w:kern w:val="28"/>
          <w:sz w:val="34"/>
          <w:szCs w:val="32"/>
        </w:rPr>
      </w:pPr>
    </w:p>
    <w:p w:rsidR="00EA30E0" w:rsidRPr="00EA30E0" w:rsidRDefault="00EA30E0" w:rsidP="00EA30E0">
      <w:pPr>
        <w:pStyle w:val="Liststycke"/>
        <w:keepNext/>
        <w:numPr>
          <w:ilvl w:val="0"/>
          <w:numId w:val="21"/>
        </w:numPr>
        <w:tabs>
          <w:tab w:val="clear" w:pos="57"/>
          <w:tab w:val="clear" w:pos="1361"/>
          <w:tab w:val="clear" w:pos="2410"/>
          <w:tab w:val="clear" w:pos="3969"/>
          <w:tab w:val="clear" w:pos="5273"/>
          <w:tab w:val="clear" w:pos="6577"/>
          <w:tab w:val="clear" w:pos="7881"/>
          <w:tab w:val="clear" w:pos="9185"/>
          <w:tab w:val="left" w:pos="2268"/>
          <w:tab w:val="left" w:pos="4536"/>
        </w:tabs>
        <w:spacing w:before="120" w:after="60"/>
        <w:ind w:left="2268" w:hanging="708"/>
        <w:contextualSpacing w:val="0"/>
        <w:outlineLvl w:val="0"/>
        <w:rPr>
          <w:rFonts w:ascii="Arial" w:hAnsi="Arial" w:cs="Arial"/>
          <w:b/>
          <w:vanish/>
          <w:kern w:val="28"/>
          <w:sz w:val="34"/>
          <w:szCs w:val="32"/>
        </w:rPr>
      </w:pPr>
    </w:p>
    <w:p w:rsidR="00EA30E0" w:rsidRPr="00EA30E0" w:rsidRDefault="00EA30E0" w:rsidP="00EA30E0">
      <w:pPr>
        <w:pStyle w:val="Liststycke"/>
        <w:keepNext/>
        <w:numPr>
          <w:ilvl w:val="0"/>
          <w:numId w:val="21"/>
        </w:numPr>
        <w:tabs>
          <w:tab w:val="clear" w:pos="57"/>
          <w:tab w:val="clear" w:pos="1361"/>
          <w:tab w:val="clear" w:pos="2410"/>
          <w:tab w:val="clear" w:pos="3969"/>
          <w:tab w:val="clear" w:pos="5273"/>
          <w:tab w:val="clear" w:pos="6577"/>
          <w:tab w:val="clear" w:pos="7881"/>
          <w:tab w:val="clear" w:pos="9185"/>
          <w:tab w:val="left" w:pos="2268"/>
          <w:tab w:val="left" w:pos="4536"/>
        </w:tabs>
        <w:spacing w:before="120" w:after="60"/>
        <w:ind w:left="2268" w:hanging="708"/>
        <w:contextualSpacing w:val="0"/>
        <w:outlineLvl w:val="0"/>
        <w:rPr>
          <w:rFonts w:ascii="Arial" w:hAnsi="Arial" w:cs="Arial"/>
          <w:b/>
          <w:vanish/>
          <w:kern w:val="28"/>
          <w:sz w:val="34"/>
          <w:szCs w:val="32"/>
        </w:rPr>
      </w:pPr>
    </w:p>
    <w:p w:rsidR="00EA30E0" w:rsidRPr="00EA30E0" w:rsidRDefault="00EA30E0" w:rsidP="00EA30E0">
      <w:pPr>
        <w:pStyle w:val="Liststycke"/>
        <w:keepNext/>
        <w:numPr>
          <w:ilvl w:val="0"/>
          <w:numId w:val="21"/>
        </w:numPr>
        <w:tabs>
          <w:tab w:val="clear" w:pos="57"/>
          <w:tab w:val="clear" w:pos="1361"/>
          <w:tab w:val="clear" w:pos="2410"/>
          <w:tab w:val="clear" w:pos="3969"/>
          <w:tab w:val="clear" w:pos="5273"/>
          <w:tab w:val="clear" w:pos="6577"/>
          <w:tab w:val="clear" w:pos="7881"/>
          <w:tab w:val="clear" w:pos="9185"/>
          <w:tab w:val="left" w:pos="2268"/>
          <w:tab w:val="left" w:pos="4536"/>
        </w:tabs>
        <w:spacing w:before="120" w:after="60"/>
        <w:ind w:left="2268" w:hanging="708"/>
        <w:contextualSpacing w:val="0"/>
        <w:outlineLvl w:val="0"/>
        <w:rPr>
          <w:rFonts w:ascii="Arial" w:hAnsi="Arial" w:cs="Arial"/>
          <w:b/>
          <w:vanish/>
          <w:kern w:val="28"/>
          <w:sz w:val="34"/>
          <w:szCs w:val="32"/>
        </w:rPr>
      </w:pPr>
    </w:p>
    <w:p w:rsidR="00EA30E0" w:rsidRPr="00EA30E0" w:rsidRDefault="00EA30E0" w:rsidP="00EA30E0">
      <w:pPr>
        <w:pStyle w:val="Liststycke"/>
        <w:keepNext/>
        <w:numPr>
          <w:ilvl w:val="0"/>
          <w:numId w:val="21"/>
        </w:numPr>
        <w:tabs>
          <w:tab w:val="clear" w:pos="57"/>
          <w:tab w:val="clear" w:pos="1361"/>
          <w:tab w:val="clear" w:pos="2410"/>
          <w:tab w:val="clear" w:pos="3969"/>
          <w:tab w:val="clear" w:pos="5273"/>
          <w:tab w:val="clear" w:pos="6577"/>
          <w:tab w:val="clear" w:pos="7881"/>
          <w:tab w:val="clear" w:pos="9185"/>
          <w:tab w:val="left" w:pos="2268"/>
          <w:tab w:val="left" w:pos="4536"/>
        </w:tabs>
        <w:spacing w:before="120" w:after="60"/>
        <w:ind w:left="2268" w:hanging="708"/>
        <w:contextualSpacing w:val="0"/>
        <w:outlineLvl w:val="0"/>
        <w:rPr>
          <w:rFonts w:ascii="Arial" w:hAnsi="Arial" w:cs="Arial"/>
          <w:b/>
          <w:vanish/>
          <w:kern w:val="28"/>
          <w:sz w:val="34"/>
          <w:szCs w:val="32"/>
        </w:rPr>
      </w:pPr>
    </w:p>
    <w:p w:rsidR="00003758" w:rsidRDefault="00EA30E0" w:rsidP="00EA30E0">
      <w:pPr>
        <w:pStyle w:val="Rubrik2"/>
      </w:pPr>
      <w:r>
        <w:t xml:space="preserve"> Övrigt </w:t>
      </w:r>
    </w:p>
    <w:p w:rsidR="00EA30E0" w:rsidRDefault="00EA30E0" w:rsidP="00EA30E0">
      <w:pPr>
        <w:pStyle w:val="Normalrapport"/>
      </w:pPr>
      <w:r>
        <w:t xml:space="preserve">Läckande koppling i källaren </w:t>
      </w:r>
    </w:p>
    <w:p w:rsidR="00EA30E0" w:rsidRPr="00EA30E0" w:rsidRDefault="00EA30E0" w:rsidP="00EA30E0">
      <w:pPr>
        <w:pStyle w:val="Normalrapport"/>
      </w:pPr>
      <w:r>
        <w:t>Målargatan 12</w:t>
      </w:r>
    </w:p>
    <w:p w:rsidR="00003758" w:rsidRPr="00003758" w:rsidRDefault="00003758" w:rsidP="00003758"/>
    <w:p w:rsidR="00003758" w:rsidRPr="00003758" w:rsidRDefault="00003758" w:rsidP="00003758"/>
    <w:p w:rsidR="00003758" w:rsidRDefault="00003758" w:rsidP="00003758"/>
    <w:p w:rsidR="00A57219" w:rsidRPr="00003758" w:rsidRDefault="00A57219" w:rsidP="00003758">
      <w:pPr>
        <w:jc w:val="center"/>
      </w:pPr>
    </w:p>
    <w:sectPr w:rsidR="00A57219" w:rsidRPr="00003758" w:rsidSect="004E3113">
      <w:footerReference w:type="default" r:id="rId18"/>
      <w:type w:val="continuous"/>
      <w:pgSz w:w="11906" w:h="16838"/>
      <w:pgMar w:top="2951" w:right="1134" w:bottom="709" w:left="1134" w:header="89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F6E" w:rsidRDefault="00C17F6E">
      <w:r>
        <w:separator/>
      </w:r>
    </w:p>
    <w:p w:rsidR="00C17F6E" w:rsidRDefault="00C17F6E"/>
  </w:endnote>
  <w:endnote w:type="continuationSeparator" w:id="0">
    <w:p w:rsidR="00C17F6E" w:rsidRDefault="00C17F6E">
      <w:r>
        <w:continuationSeparator/>
      </w:r>
    </w:p>
    <w:p w:rsidR="00C17F6E" w:rsidRDefault="00C17F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8D" w:rsidRDefault="00797F8D">
    <w:pPr>
      <w:rPr>
        <w:rFonts w:ascii="Helvetica Light" w:hAnsi="Helvetica Light"/>
        <w:noProof/>
        <w:sz w:val="14"/>
      </w:rPr>
    </w:pPr>
    <w:r>
      <w:rPr>
        <w:rFonts w:ascii="Helvetica" w:hAnsi="Helvetica"/>
        <w:b/>
        <w:noProof/>
        <w:sz w:val="14"/>
      </w:rPr>
      <w:t xml:space="preserve">EVU Energi &amp; VVS Utveckling AB </w:t>
    </w:r>
    <w:r>
      <w:rPr>
        <w:rFonts w:ascii="Helvetica" w:hAnsi="Helvetica"/>
        <w:b/>
        <w:sz w:val="14"/>
      </w:rPr>
      <w:t xml:space="preserve"> </w:t>
    </w:r>
  </w:p>
  <w:p w:rsidR="00797F8D" w:rsidRDefault="00797F8D">
    <w:pPr>
      <w:tabs>
        <w:tab w:val="clear" w:pos="2410"/>
        <w:tab w:val="clear" w:pos="5273"/>
        <w:tab w:val="clear" w:pos="7881"/>
        <w:tab w:val="left" w:pos="2835"/>
        <w:tab w:val="left" w:pos="5245"/>
        <w:tab w:val="left" w:pos="7938"/>
      </w:tabs>
      <w:rPr>
        <w:rFonts w:ascii="Helvetica Light" w:hAnsi="Helvetica Light"/>
        <w:sz w:val="14"/>
      </w:rPr>
    </w:pPr>
    <w:r>
      <w:rPr>
        <w:rFonts w:ascii="Helvetica Light" w:hAnsi="Helvetica Light"/>
        <w:noProof/>
        <w:sz w:val="14"/>
      </w:rPr>
      <w:t>Annedalsvägen 9, 227 64  LUND</w:t>
    </w:r>
    <w:r>
      <w:rPr>
        <w:rFonts w:ascii="Helvetica Light" w:hAnsi="Helvetica Light"/>
        <w:noProof/>
        <w:sz w:val="14"/>
      </w:rPr>
      <w:tab/>
    </w:r>
  </w:p>
  <w:p w:rsidR="00797F8D" w:rsidRDefault="00797F8D">
    <w:pPr>
      <w:tabs>
        <w:tab w:val="clear" w:pos="2410"/>
        <w:tab w:val="clear" w:pos="5273"/>
        <w:tab w:val="clear" w:pos="7881"/>
        <w:tab w:val="left" w:pos="2835"/>
        <w:tab w:val="left" w:pos="5245"/>
        <w:tab w:val="left" w:pos="7938"/>
      </w:tabs>
      <w:spacing w:line="220" w:lineRule="exact"/>
      <w:rPr>
        <w:rFonts w:ascii="Helvetica Light" w:hAnsi="Helvetica Light"/>
        <w:noProof/>
        <w:sz w:val="14"/>
      </w:rPr>
    </w:pPr>
    <w:r>
      <w:rPr>
        <w:rFonts w:ascii="Helvetica Light" w:hAnsi="Helvetica Light"/>
        <w:noProof/>
        <w:sz w:val="14"/>
      </w:rPr>
      <w:t xml:space="preserve">Tel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Helvetica Light" w:hAnsi="Helvetica Light"/>
          <w:noProof/>
          <w:sz w:val="14"/>
        </w:rPr>
        <w:t>046-19 28 00</w:t>
      </w:r>
    </w:smartTag>
    <w:r>
      <w:rPr>
        <w:rFonts w:ascii="Helvetica Light" w:hAnsi="Helvetica Light"/>
        <w:noProof/>
        <w:sz w:val="14"/>
      </w:rPr>
      <w:t xml:space="preserve">. Fax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Helvetica Light" w:hAnsi="Helvetica Light"/>
          <w:noProof/>
          <w:sz w:val="14"/>
        </w:rPr>
        <w:t>046-32 00 39</w:t>
      </w:r>
    </w:smartTag>
    <w:r>
      <w:rPr>
        <w:rFonts w:ascii="Helvetica Light" w:hAnsi="Helvetica Light"/>
        <w:noProof/>
        <w:sz w:val="14"/>
      </w:rPr>
      <w:tab/>
    </w:r>
  </w:p>
  <w:p w:rsidR="00797F8D" w:rsidRDefault="00797F8D">
    <w:pPr>
      <w:tabs>
        <w:tab w:val="clear" w:pos="2410"/>
        <w:tab w:val="clear" w:pos="7881"/>
        <w:tab w:val="left" w:pos="2835"/>
        <w:tab w:val="left" w:pos="7655"/>
      </w:tabs>
      <w:spacing w:line="220" w:lineRule="exact"/>
      <w:rPr>
        <w:rFonts w:ascii="Helvetica Light" w:hAnsi="Helvetica Light"/>
        <w:sz w:val="14"/>
      </w:rPr>
    </w:pPr>
    <w:r>
      <w:rPr>
        <w:rFonts w:ascii="Helvetica Light" w:hAnsi="Helvetica Light"/>
        <w:noProof/>
        <w:sz w:val="14"/>
      </w:rPr>
      <w:t>www.evu.se</w:t>
    </w:r>
  </w:p>
  <w:p w:rsidR="00797F8D" w:rsidRPr="00EF519F" w:rsidRDefault="00797F8D" w:rsidP="00EF519F">
    <w:pPr>
      <w:spacing w:line="220" w:lineRule="exact"/>
      <w:rPr>
        <w:rFonts w:ascii="Helvetica Light" w:hAnsi="Helvetica Light"/>
        <w:sz w:val="14"/>
      </w:rPr>
    </w:pPr>
    <w:r>
      <w:rPr>
        <w:rFonts w:ascii="Helvetica Light" w:hAnsi="Helvetica Light"/>
        <w:noProof/>
        <w:sz w:val="14"/>
      </w:rPr>
      <w:t>Organisationsnr 556471-0423, Säte Lund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8D" w:rsidRDefault="00D61491">
    <w:pPr>
      <w:rPr>
        <w:rFonts w:ascii="Helvetica" w:hAnsi="Helvetica"/>
        <w:sz w:val="10"/>
      </w:rPr>
    </w:pPr>
    <w:r>
      <w:rPr>
        <w:rFonts w:ascii="Helvetica" w:hAnsi="Helvetica"/>
        <w:snapToGrid w:val="0"/>
        <w:sz w:val="10"/>
      </w:rPr>
      <w:fldChar w:fldCharType="begin"/>
    </w:r>
    <w:r w:rsidR="00797F8D">
      <w:rPr>
        <w:rFonts w:ascii="Helvetica" w:hAnsi="Helvetica"/>
        <w:snapToGrid w:val="0"/>
        <w:sz w:val="10"/>
      </w:rPr>
      <w:instrText xml:space="preserve"> FILENAME \p </w:instrText>
    </w:r>
    <w:r>
      <w:rPr>
        <w:rFonts w:ascii="Helvetica" w:hAnsi="Helvetica"/>
        <w:snapToGrid w:val="0"/>
        <w:sz w:val="10"/>
      </w:rPr>
      <w:fldChar w:fldCharType="separate"/>
    </w:r>
    <w:r w:rsidR="00554D04">
      <w:rPr>
        <w:rFonts w:ascii="Helvetica" w:hAnsi="Helvetica"/>
        <w:noProof/>
        <w:snapToGrid w:val="0"/>
        <w:sz w:val="10"/>
      </w:rPr>
      <w:t>C:\Documents and Settings\csnm\Skrivbord\Sågen 4\EVU-rapport mall HSB LA.docx</w:t>
    </w:r>
    <w:r>
      <w:rPr>
        <w:rFonts w:ascii="Helvetica" w:hAnsi="Helvetica"/>
        <w:snapToGrid w:val="0"/>
        <w:sz w:val="10"/>
      </w:rPr>
      <w:fldChar w:fldCharType="end"/>
    </w:r>
    <w:r>
      <w:rPr>
        <w:rFonts w:ascii="Helvetica" w:hAnsi="Helvetica"/>
        <w:snapToGrid w:val="0"/>
        <w:sz w:val="10"/>
      </w:rPr>
      <w:fldChar w:fldCharType="begin"/>
    </w:r>
    <w:r w:rsidR="00797F8D">
      <w:rPr>
        <w:rFonts w:ascii="Helvetica" w:hAnsi="Helvetica"/>
        <w:snapToGrid w:val="0"/>
        <w:sz w:val="10"/>
      </w:rPr>
      <w:instrText xml:space="preserve"> FILENAME </w:instrText>
    </w:r>
    <w:r>
      <w:rPr>
        <w:rFonts w:ascii="Helvetica" w:hAnsi="Helvetica"/>
        <w:snapToGrid w:val="0"/>
        <w:sz w:val="10"/>
      </w:rPr>
      <w:fldChar w:fldCharType="separate"/>
    </w:r>
    <w:r w:rsidR="00554D04">
      <w:rPr>
        <w:rFonts w:ascii="Helvetica" w:hAnsi="Helvetica"/>
        <w:noProof/>
        <w:snapToGrid w:val="0"/>
        <w:sz w:val="10"/>
      </w:rPr>
      <w:t>EVU-rapport mall HSB LA.docx</w:t>
    </w:r>
    <w:r>
      <w:rPr>
        <w:rFonts w:ascii="Helvetica" w:hAnsi="Helvetica"/>
        <w:snapToGrid w:val="0"/>
        <w:sz w:val="10"/>
      </w:rPr>
      <w:fldChar w:fldCharType="end"/>
    </w:r>
    <w:r>
      <w:rPr>
        <w:rFonts w:ascii="Helvetica" w:hAnsi="Helvetica"/>
        <w:noProof/>
        <w:sz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5.65pt;margin-top:795.85pt;width:26pt;height:17pt;z-index:251656192;visibility:visible;mso-wrap-edited:f;mso-position-horizontal-relative:page;mso-position-vertical-relative:page" o:allowincell="f" fillcolor="window">
          <v:imagedata r:id="rId1" o:title=""/>
          <w10:wrap type="topAndBottom" anchorx="page" anchory="page"/>
          <w10:anchorlock/>
        </v:shape>
        <o:OLEObject Type="Embed" ProgID="Word.Picture.8" ShapeID="_x0000_s2049" DrawAspect="Content" ObjectID="_1453635760" r:id="rId2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8D" w:rsidRDefault="00797F8D">
    <w:pPr>
      <w:rPr>
        <w:rFonts w:ascii="Helvetica" w:hAnsi="Helvetica"/>
        <w:b/>
        <w:noProof/>
        <w:sz w:val="14"/>
      </w:rPr>
    </w:pPr>
  </w:p>
  <w:p w:rsidR="00797F8D" w:rsidRPr="00EF519F" w:rsidRDefault="00797F8D" w:rsidP="00EF519F">
    <w:pPr>
      <w:rPr>
        <w:rFonts w:ascii="Helvetica Light" w:hAnsi="Helvetica Light"/>
        <w:noProof/>
        <w:sz w:val="14"/>
      </w:rPr>
    </w:pPr>
    <w:r>
      <w:rPr>
        <w:rFonts w:ascii="Helvetica" w:hAnsi="Helvetica"/>
        <w:b/>
        <w:noProof/>
        <w:sz w:val="14"/>
      </w:rPr>
      <w:t xml:space="preserve">EVU Energi &amp; VVS Utveckling AB </w:t>
    </w:r>
    <w:r>
      <w:rPr>
        <w:rFonts w:ascii="Helvetica" w:hAnsi="Helvetica"/>
        <w:b/>
        <w:sz w:val="14"/>
      </w:rPr>
      <w:t xml:space="preserve">        </w:t>
    </w:r>
    <w:r w:rsidR="00F9427B">
      <w:rPr>
        <w:rFonts w:ascii="Helvetica" w:hAnsi="Helvetica"/>
        <w:b/>
        <w:noProof/>
        <w:sz w:val="14"/>
      </w:rPr>
      <w:drawing>
        <wp:inline distT="0" distB="0" distL="0" distR="0">
          <wp:extent cx="499745" cy="436245"/>
          <wp:effectExtent l="19050" t="0" r="0" b="0"/>
          <wp:docPr id="3" name="Bild 3" descr="Ackrediteringsmärke_bw_utskickex ko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krediteringsmärke_bw_utskickex kopi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F6E" w:rsidRDefault="00C17F6E">
      <w:r>
        <w:separator/>
      </w:r>
    </w:p>
    <w:p w:rsidR="00C17F6E" w:rsidRDefault="00C17F6E"/>
  </w:footnote>
  <w:footnote w:type="continuationSeparator" w:id="0">
    <w:p w:rsidR="00C17F6E" w:rsidRDefault="00C17F6E">
      <w:r>
        <w:continuationSeparator/>
      </w:r>
    </w:p>
    <w:p w:rsidR="00C17F6E" w:rsidRDefault="00C17F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8D" w:rsidRDefault="00D61491">
    <w:pPr>
      <w:framePr w:wrap="around" w:vAnchor="text" w:hAnchor="margin" w:xAlign="right" w:y="1"/>
    </w:pPr>
    <w:r>
      <w:fldChar w:fldCharType="begin"/>
    </w:r>
    <w:r w:rsidR="00797F8D">
      <w:instrText xml:space="preserve">PAGE  </w:instrText>
    </w:r>
    <w:r>
      <w:fldChar w:fldCharType="end"/>
    </w:r>
  </w:p>
  <w:p w:rsidR="00797F8D" w:rsidRDefault="00797F8D">
    <w:pPr>
      <w:ind w:right="360"/>
    </w:pPr>
  </w:p>
  <w:p w:rsidR="00797F8D" w:rsidRDefault="00797F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8D" w:rsidRPr="00B60355" w:rsidRDefault="00D61491" w:rsidP="004D0E0D">
    <w:p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left" w:pos="5529"/>
      </w:tabs>
      <w:ind w:right="-710"/>
    </w:pPr>
    <w:r w:rsidRPr="00D61491">
      <w:rPr>
        <w:rFonts w:ascii="Times New Roman" w:hAnsi="Times New Roman"/>
        <w:noProof/>
      </w:rPr>
      <w:pict>
        <v:rect id="_x0000_s2066" style="position:absolute;margin-left:270.05pt;margin-top:-4.4pt;width:3in;height:24.8pt;z-index:251658240;v-text-anchor:middle" fillcolor="red" stroked="f" strokeweight=".5pt">
          <v:fill rotate="t" angle="-90" type="gradient"/>
          <v:textbox style="mso-next-textbox:#_x0000_s2066;mso-fit-shape-to-text:t" inset="2.26061mm,1.1303mm,2.26061mm,1.1303mm">
            <w:txbxContent>
              <w:p w:rsidR="00797F8D" w:rsidRPr="00027F1E" w:rsidRDefault="00797F8D" w:rsidP="004D0E0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color w:val="000000"/>
                    <w:sz w:val="32"/>
                    <w:szCs w:val="32"/>
                  </w:rPr>
                  <w:t>Energideklaration</w:t>
                </w:r>
              </w:p>
            </w:txbxContent>
          </v:textbox>
        </v:rect>
      </w:pict>
    </w:r>
    <w:r w:rsidR="00F9427B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3810</wp:posOffset>
          </wp:positionH>
          <wp:positionV relativeFrom="paragraph">
            <wp:posOffset>6350</wp:posOffset>
          </wp:positionV>
          <wp:extent cx="1384935" cy="555625"/>
          <wp:effectExtent l="19050" t="0" r="5715" b="0"/>
          <wp:wrapSquare wrapText="bothSides"/>
          <wp:docPr id="19" name="Bild 19" descr="Commtech Grou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ommtech Group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7F8D" w:rsidRPr="00B60355">
      <w:rPr>
        <w:rFonts w:ascii="Times New Roman" w:hAnsi="Times New Roman"/>
      </w:rPr>
      <w:tab/>
    </w:r>
    <w:r w:rsidR="00797F8D" w:rsidRPr="00027F1E">
      <w:rPr>
        <w:rFonts w:ascii="Helvetica" w:hAnsi="Helvetica"/>
        <w:b/>
        <w:sz w:val="28"/>
        <w:szCs w:val="28"/>
      </w:rPr>
      <w:t>Typ av dokument</w:t>
    </w:r>
  </w:p>
  <w:p w:rsidR="00797F8D" w:rsidRPr="00531F3A" w:rsidRDefault="00797F8D" w:rsidP="00E43F04">
    <w:p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  <w:tab w:val="left" w:pos="5529"/>
        <w:tab w:val="right" w:pos="9638"/>
      </w:tabs>
      <w:spacing w:before="120" w:after="60"/>
      <w:ind w:right="-568"/>
      <w:rPr>
        <w:rStyle w:val="Sidnummer"/>
      </w:rPr>
    </w:pPr>
    <w:r w:rsidRPr="00027F1E">
      <w:rPr>
        <w:szCs w:val="24"/>
      </w:rPr>
      <w:tab/>
    </w:r>
    <w:r w:rsidR="009B69E2">
      <w:rPr>
        <w:szCs w:val="24"/>
      </w:rPr>
      <w:t>Datum</w:t>
    </w:r>
    <w:r w:rsidR="00446B65">
      <w:t xml:space="preserve"> 2010</w:t>
    </w:r>
    <w:r>
      <w:tab/>
    </w:r>
    <w:r w:rsidR="00D61491">
      <w:rPr>
        <w:rStyle w:val="Sidnummer"/>
      </w:rPr>
      <w:fldChar w:fldCharType="begin"/>
    </w:r>
    <w:r w:rsidRPr="00EC694F">
      <w:rPr>
        <w:rStyle w:val="Sidnummer"/>
      </w:rPr>
      <w:instrText xml:space="preserve"> PAGE </w:instrText>
    </w:r>
    <w:r w:rsidR="00D61491">
      <w:rPr>
        <w:rStyle w:val="Sidnummer"/>
      </w:rPr>
      <w:fldChar w:fldCharType="separate"/>
    </w:r>
    <w:r w:rsidR="00AC4224">
      <w:rPr>
        <w:rStyle w:val="Sidnummer"/>
        <w:noProof/>
      </w:rPr>
      <w:t>1</w:t>
    </w:r>
    <w:r w:rsidR="00D61491">
      <w:rPr>
        <w:rStyle w:val="Sidnummer"/>
      </w:rPr>
      <w:fldChar w:fldCharType="end"/>
    </w:r>
    <w:r w:rsidRPr="00EC694F">
      <w:rPr>
        <w:rStyle w:val="Sidnummer"/>
      </w:rPr>
      <w:t>(</w:t>
    </w:r>
    <w:r w:rsidR="00D61491">
      <w:rPr>
        <w:rStyle w:val="Sidnummer"/>
      </w:rPr>
      <w:fldChar w:fldCharType="begin"/>
    </w:r>
    <w:r w:rsidRPr="00EC694F">
      <w:rPr>
        <w:rStyle w:val="Sidnummer"/>
      </w:rPr>
      <w:instrText xml:space="preserve"> NUMPAGES </w:instrText>
    </w:r>
    <w:r w:rsidR="00D61491">
      <w:rPr>
        <w:rStyle w:val="Sidnummer"/>
      </w:rPr>
      <w:fldChar w:fldCharType="separate"/>
    </w:r>
    <w:r w:rsidR="00AC4224">
      <w:rPr>
        <w:rStyle w:val="Sidnummer"/>
        <w:noProof/>
      </w:rPr>
      <w:t>7</w:t>
    </w:r>
    <w:r w:rsidR="00D61491">
      <w:rPr>
        <w:rStyle w:val="Sidnummer"/>
      </w:rPr>
      <w:fldChar w:fldCharType="end"/>
    </w:r>
    <w:r w:rsidRPr="00EC694F">
      <w:rPr>
        <w:rStyle w:val="Sidnummer"/>
      </w:rPr>
      <w:t>)</w:t>
    </w:r>
  </w:p>
  <w:p w:rsidR="00797F8D" w:rsidRPr="00B60355" w:rsidRDefault="00797F8D" w:rsidP="004D0E0D">
    <w:p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left" w:pos="5529"/>
      </w:tabs>
      <w:spacing w:before="120" w:after="60"/>
      <w:ind w:right="-568"/>
    </w:pPr>
    <w:r w:rsidRPr="00531F3A">
      <w:rPr>
        <w:b/>
        <w:sz w:val="20"/>
      </w:rPr>
      <w:t>EVU Energi &amp; VVS Utveckling AB</w:t>
    </w:r>
    <w:r>
      <w:rPr>
        <w:b/>
        <w:sz w:val="20"/>
      </w:rPr>
      <w:tab/>
    </w:r>
    <w:proofErr w:type="spellStart"/>
    <w:r w:rsidR="009B69E2">
      <w:rPr>
        <w:b/>
        <w:sz w:val="20"/>
      </w:rPr>
      <w:t>Brf</w:t>
    </w:r>
    <w:proofErr w:type="spellEnd"/>
    <w:r w:rsidR="00074E27">
      <w:rPr>
        <w:b/>
        <w:sz w:val="20"/>
      </w:rPr>
      <w:t xml:space="preserve"> </w:t>
    </w:r>
    <w:proofErr w:type="spellStart"/>
    <w:r w:rsidR="00074E27">
      <w:rPr>
        <w:b/>
        <w:sz w:val="20"/>
      </w:rPr>
      <w:t>Ganymedes</w:t>
    </w:r>
    <w:proofErr w:type="spellEnd"/>
  </w:p>
  <w:p w:rsidR="004214A0" w:rsidRDefault="008D2E2D" w:rsidP="00AC2AEF">
    <w:pPr>
      <w:pStyle w:val="Sidhuvud"/>
      <w:tabs>
        <w:tab w:val="clear" w:pos="4536"/>
        <w:tab w:val="clear" w:pos="9072"/>
        <w:tab w:val="left" w:pos="5529"/>
      </w:tabs>
      <w:spacing w:line="360" w:lineRule="auto"/>
      <w:rPr>
        <w:sz w:val="20"/>
      </w:rPr>
    </w:pPr>
    <w:r>
      <w:rPr>
        <w:sz w:val="20"/>
      </w:rPr>
      <w:tab/>
      <w:t xml:space="preserve">Projekt nr: </w:t>
    </w:r>
    <w:r w:rsidR="00C904D7">
      <w:rPr>
        <w:sz w:val="20"/>
      </w:rPr>
      <w:t>10</w:t>
    </w:r>
    <w:r w:rsidR="00AF213D">
      <w:rPr>
        <w:sz w:val="20"/>
      </w:rPr>
      <w:t>0</w:t>
    </w:r>
    <w:r w:rsidR="001F1151">
      <w:rPr>
        <w:sz w:val="20"/>
      </w:rPr>
      <w:t> </w:t>
    </w:r>
    <w:r w:rsidR="009B69E2">
      <w:rPr>
        <w:sz w:val="20"/>
      </w:rPr>
      <w:t>996</w:t>
    </w:r>
    <w:r w:rsidR="001F1151">
      <w:rPr>
        <w:sz w:val="20"/>
      </w:rPr>
      <w:t>,050</w:t>
    </w:r>
  </w:p>
  <w:p w:rsidR="00797F8D" w:rsidRDefault="00797F8D" w:rsidP="00453C80">
    <w:pPr>
      <w:pStyle w:val="Sidhuvud"/>
      <w:tabs>
        <w:tab w:val="clear" w:pos="4536"/>
        <w:tab w:val="clear" w:pos="9072"/>
        <w:tab w:val="left" w:pos="5529"/>
      </w:tabs>
      <w:rPr>
        <w:sz w:val="20"/>
      </w:rPr>
    </w:pPr>
    <w:r>
      <w:rPr>
        <w:sz w:val="20"/>
      </w:rPr>
      <w:tab/>
    </w:r>
  </w:p>
  <w:p w:rsidR="00797F8D" w:rsidRPr="00E43F04" w:rsidRDefault="00797F8D" w:rsidP="004D0E0D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8D" w:rsidRDefault="00F9427B">
    <w:pPr>
      <w:tabs>
        <w:tab w:val="left" w:pos="5103"/>
        <w:tab w:val="left" w:pos="9072"/>
      </w:tabs>
      <w:rPr>
        <w:rFonts w:ascii="Times New Roman" w:hAnsi="Times New Roman"/>
        <w:sz w:val="22"/>
      </w:rPr>
    </w:pPr>
    <w:r>
      <w:rPr>
        <w:rFonts w:ascii="Helvetica" w:hAnsi="Helvetica"/>
        <w:noProof/>
        <w:sz w:val="12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-5715</wp:posOffset>
          </wp:positionH>
          <wp:positionV relativeFrom="paragraph">
            <wp:posOffset>-46355</wp:posOffset>
          </wp:positionV>
          <wp:extent cx="1781175" cy="478155"/>
          <wp:effectExtent l="19050" t="0" r="9525" b="0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7F8D">
      <w:rPr>
        <w:rFonts w:ascii="Times New Roman" w:hAnsi="Times New Roman"/>
      </w:rPr>
      <w:tab/>
    </w:r>
    <w:proofErr w:type="spellStart"/>
    <w:r w:rsidR="00797F8D">
      <w:rPr>
        <w:rFonts w:ascii="Helvetica" w:hAnsi="Helvetica"/>
        <w:b/>
      </w:rPr>
      <w:t>Type</w:t>
    </w:r>
    <w:proofErr w:type="spellEnd"/>
    <w:r w:rsidR="00797F8D">
      <w:rPr>
        <w:rFonts w:ascii="Helvetica" w:hAnsi="Helvetica"/>
        <w:b/>
      </w:rPr>
      <w:t xml:space="preserve"> of </w:t>
    </w:r>
    <w:proofErr w:type="spellStart"/>
    <w:r w:rsidR="00797F8D">
      <w:rPr>
        <w:rFonts w:ascii="Helvetica" w:hAnsi="Helvetica"/>
        <w:b/>
      </w:rPr>
      <w:t>Document</w:t>
    </w:r>
    <w:proofErr w:type="spellEnd"/>
    <w:r w:rsidR="00797F8D">
      <w:rPr>
        <w:rFonts w:ascii="Helvetica" w:hAnsi="Helvetica"/>
        <w:b/>
      </w:rPr>
      <w:tab/>
    </w:r>
    <w:r w:rsidR="00D61491">
      <w:rPr>
        <w:rFonts w:ascii="Helvetica" w:hAnsi="Helvetica"/>
        <w:sz w:val="22"/>
      </w:rPr>
      <w:fldChar w:fldCharType="begin"/>
    </w:r>
    <w:r w:rsidR="00797F8D">
      <w:rPr>
        <w:rFonts w:ascii="Helvetica" w:hAnsi="Helvetica"/>
        <w:sz w:val="22"/>
      </w:rPr>
      <w:instrText xml:space="preserve"> PAGE </w:instrText>
    </w:r>
    <w:r w:rsidR="00D61491">
      <w:rPr>
        <w:rFonts w:ascii="Helvetica" w:hAnsi="Helvetica"/>
        <w:sz w:val="22"/>
      </w:rPr>
      <w:fldChar w:fldCharType="separate"/>
    </w:r>
    <w:r w:rsidR="00797F8D">
      <w:rPr>
        <w:rFonts w:ascii="Helvetica" w:hAnsi="Helvetica"/>
        <w:noProof/>
        <w:sz w:val="22"/>
      </w:rPr>
      <w:t>2</w:t>
    </w:r>
    <w:r w:rsidR="00D61491">
      <w:rPr>
        <w:rFonts w:ascii="Helvetica" w:hAnsi="Helvetica"/>
        <w:sz w:val="22"/>
      </w:rPr>
      <w:fldChar w:fldCharType="end"/>
    </w:r>
    <w:r w:rsidR="00797F8D">
      <w:rPr>
        <w:rFonts w:ascii="Helvetica" w:hAnsi="Helvetica"/>
        <w:sz w:val="22"/>
      </w:rPr>
      <w:t xml:space="preserve"> (</w:t>
    </w:r>
    <w:r w:rsidR="00D61491">
      <w:rPr>
        <w:rFonts w:ascii="Helvetica" w:hAnsi="Helvetica"/>
        <w:sz w:val="22"/>
      </w:rPr>
      <w:fldChar w:fldCharType="begin"/>
    </w:r>
    <w:r w:rsidR="00797F8D">
      <w:rPr>
        <w:rFonts w:ascii="Helvetica" w:hAnsi="Helvetica"/>
        <w:sz w:val="22"/>
      </w:rPr>
      <w:instrText xml:space="preserve"> NUMPAGES </w:instrText>
    </w:r>
    <w:r w:rsidR="00D61491">
      <w:rPr>
        <w:rFonts w:ascii="Helvetica" w:hAnsi="Helvetica"/>
        <w:sz w:val="22"/>
      </w:rPr>
      <w:fldChar w:fldCharType="separate"/>
    </w:r>
    <w:r w:rsidR="00554D04">
      <w:rPr>
        <w:rFonts w:ascii="Helvetica" w:hAnsi="Helvetica"/>
        <w:noProof/>
        <w:sz w:val="22"/>
      </w:rPr>
      <w:t>7</w:t>
    </w:r>
    <w:r w:rsidR="00D61491">
      <w:rPr>
        <w:rFonts w:ascii="Helvetica" w:hAnsi="Helvetica"/>
        <w:sz w:val="22"/>
      </w:rPr>
      <w:fldChar w:fldCharType="end"/>
    </w:r>
    <w:r w:rsidR="00797F8D">
      <w:rPr>
        <w:rFonts w:ascii="Helvetica" w:hAnsi="Helvetica"/>
        <w:sz w:val="22"/>
      </w:rPr>
      <w:t>)</w:t>
    </w:r>
  </w:p>
  <w:p w:rsidR="00797F8D" w:rsidRDefault="00797F8D">
    <w:pPr>
      <w:tabs>
        <w:tab w:val="left" w:pos="5103"/>
        <w:tab w:val="right" w:pos="9639"/>
      </w:tabs>
      <w:rPr>
        <w:rFonts w:ascii="Times New Roman" w:hAnsi="Times New Roman"/>
      </w:rPr>
    </w:pPr>
  </w:p>
  <w:p w:rsidR="00797F8D" w:rsidRDefault="00797F8D">
    <w:pPr>
      <w:rPr>
        <w:rFonts w:ascii="Times New Roman" w:hAnsi="Times New Roman"/>
        <w:sz w:val="22"/>
      </w:rPr>
    </w:pPr>
  </w:p>
  <w:p w:rsidR="00797F8D" w:rsidRDefault="00797F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959"/>
    <w:multiLevelType w:val="hybridMultilevel"/>
    <w:tmpl w:val="8C3ECF86"/>
    <w:lvl w:ilvl="0" w:tplc="0409000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1">
    <w:nsid w:val="056E6CAF"/>
    <w:multiLevelType w:val="hybridMultilevel"/>
    <w:tmpl w:val="A3F467C6"/>
    <w:lvl w:ilvl="0" w:tplc="041D000F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2">
    <w:nsid w:val="0D8D0762"/>
    <w:multiLevelType w:val="multilevel"/>
    <w:tmpl w:val="B1C42F12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3">
    <w:nsid w:val="13F42D8F"/>
    <w:multiLevelType w:val="hybridMultilevel"/>
    <w:tmpl w:val="03228F66"/>
    <w:lvl w:ilvl="0" w:tplc="041D000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</w:abstractNum>
  <w:abstractNum w:abstractNumId="4">
    <w:nsid w:val="14677A33"/>
    <w:multiLevelType w:val="hybridMultilevel"/>
    <w:tmpl w:val="8C040A68"/>
    <w:lvl w:ilvl="0" w:tplc="041D000F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5">
    <w:nsid w:val="19AF13C0"/>
    <w:multiLevelType w:val="hybridMultilevel"/>
    <w:tmpl w:val="C8482B00"/>
    <w:lvl w:ilvl="0" w:tplc="041D000F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6">
    <w:nsid w:val="19E92FB3"/>
    <w:multiLevelType w:val="multilevel"/>
    <w:tmpl w:val="4C164188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2278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>
    <w:nsid w:val="1B680C7E"/>
    <w:multiLevelType w:val="hybridMultilevel"/>
    <w:tmpl w:val="B89E3CC0"/>
    <w:lvl w:ilvl="0" w:tplc="041D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8">
    <w:nsid w:val="1C5946EA"/>
    <w:multiLevelType w:val="hybridMultilevel"/>
    <w:tmpl w:val="A2182412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>
    <w:nsid w:val="228E51DA"/>
    <w:multiLevelType w:val="hybridMultilevel"/>
    <w:tmpl w:val="DEF85E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A109A"/>
    <w:multiLevelType w:val="hybridMultilevel"/>
    <w:tmpl w:val="561CF698"/>
    <w:lvl w:ilvl="0" w:tplc="041D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90EE70DA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30F30519"/>
    <w:multiLevelType w:val="multilevel"/>
    <w:tmpl w:val="4A86718C"/>
    <w:lvl w:ilvl="0">
      <w:start w:val="1"/>
      <w:numFmt w:val="upperLetter"/>
      <w:lvlText w:val="%1.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2">
    <w:nsid w:val="339A602B"/>
    <w:multiLevelType w:val="hybridMultilevel"/>
    <w:tmpl w:val="1B828C24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3BFA25C9"/>
    <w:multiLevelType w:val="hybridMultilevel"/>
    <w:tmpl w:val="B4B40CB0"/>
    <w:lvl w:ilvl="0" w:tplc="041D000F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14">
    <w:nsid w:val="3CD458C8"/>
    <w:multiLevelType w:val="hybridMultilevel"/>
    <w:tmpl w:val="51ACA98E"/>
    <w:lvl w:ilvl="0" w:tplc="041D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15">
    <w:nsid w:val="3F2D6126"/>
    <w:multiLevelType w:val="hybridMultilevel"/>
    <w:tmpl w:val="7488ED0C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F5E40DC"/>
    <w:multiLevelType w:val="multilevel"/>
    <w:tmpl w:val="51ACA98E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17">
    <w:nsid w:val="42475749"/>
    <w:multiLevelType w:val="hybridMultilevel"/>
    <w:tmpl w:val="3080EEDC"/>
    <w:lvl w:ilvl="0" w:tplc="197297B6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1" w:tplc="DFE6233E">
      <w:start w:val="1"/>
      <w:numFmt w:val="bullet"/>
      <w:lvlText w:val="-"/>
      <w:lvlJc w:val="left"/>
      <w:pPr>
        <w:tabs>
          <w:tab w:val="num" w:pos="3850"/>
        </w:tabs>
        <w:ind w:left="3850" w:hanging="720"/>
      </w:pPr>
      <w:rPr>
        <w:rFonts w:ascii="Times New Roman" w:hAnsi="Times New Roman" w:cs="Times New Roman" w:hint="default"/>
      </w:rPr>
    </w:lvl>
    <w:lvl w:ilvl="2" w:tplc="2F3A2CE4">
      <w:start w:val="1"/>
      <w:numFmt w:val="upperLetter"/>
      <w:lvlText w:val="%3."/>
      <w:lvlJc w:val="left"/>
      <w:pPr>
        <w:tabs>
          <w:tab w:val="num" w:pos="4390"/>
        </w:tabs>
        <w:ind w:left="439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8">
    <w:nsid w:val="435559D3"/>
    <w:multiLevelType w:val="multilevel"/>
    <w:tmpl w:val="51ACA98E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19">
    <w:nsid w:val="44083AC3"/>
    <w:multiLevelType w:val="hybridMultilevel"/>
    <w:tmpl w:val="42E84D56"/>
    <w:lvl w:ilvl="0" w:tplc="90EE70D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0">
    <w:nsid w:val="457131B0"/>
    <w:multiLevelType w:val="hybridMultilevel"/>
    <w:tmpl w:val="D97AC6D4"/>
    <w:lvl w:ilvl="0" w:tplc="041D000F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21">
    <w:nsid w:val="4CD30662"/>
    <w:multiLevelType w:val="hybridMultilevel"/>
    <w:tmpl w:val="4A86718C"/>
    <w:lvl w:ilvl="0" w:tplc="99C823C2">
      <w:start w:val="1"/>
      <w:numFmt w:val="upperLetter"/>
      <w:lvlText w:val="%1.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2">
    <w:nsid w:val="51BE2612"/>
    <w:multiLevelType w:val="multilevel"/>
    <w:tmpl w:val="51ACA98E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23">
    <w:nsid w:val="52361EC5"/>
    <w:multiLevelType w:val="hybridMultilevel"/>
    <w:tmpl w:val="24FA1858"/>
    <w:lvl w:ilvl="0" w:tplc="041D000F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24">
    <w:nsid w:val="57C7470F"/>
    <w:multiLevelType w:val="hybridMultilevel"/>
    <w:tmpl w:val="A0266EE6"/>
    <w:lvl w:ilvl="0" w:tplc="041D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5">
    <w:nsid w:val="630A3249"/>
    <w:multiLevelType w:val="hybridMultilevel"/>
    <w:tmpl w:val="9DF06864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>
    <w:nsid w:val="68031486"/>
    <w:multiLevelType w:val="hybridMultilevel"/>
    <w:tmpl w:val="FFBA38EA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7">
    <w:nsid w:val="706F2E2F"/>
    <w:multiLevelType w:val="hybridMultilevel"/>
    <w:tmpl w:val="276CA482"/>
    <w:lvl w:ilvl="0" w:tplc="041D000F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28">
    <w:nsid w:val="72463102"/>
    <w:multiLevelType w:val="hybridMultilevel"/>
    <w:tmpl w:val="B31CEC2E"/>
    <w:lvl w:ilvl="0" w:tplc="041D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29">
    <w:nsid w:val="78B207AE"/>
    <w:multiLevelType w:val="hybridMultilevel"/>
    <w:tmpl w:val="8006EAFC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0">
    <w:nsid w:val="7A863485"/>
    <w:multiLevelType w:val="hybridMultilevel"/>
    <w:tmpl w:val="0EB8F628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3"/>
  </w:num>
  <w:num w:numId="5">
    <w:abstractNumId w:val="19"/>
  </w:num>
  <w:num w:numId="6">
    <w:abstractNumId w:val="2"/>
  </w:num>
  <w:num w:numId="7">
    <w:abstractNumId w:val="10"/>
  </w:num>
  <w:num w:numId="8">
    <w:abstractNumId w:val="20"/>
  </w:num>
  <w:num w:numId="9">
    <w:abstractNumId w:val="24"/>
  </w:num>
  <w:num w:numId="10">
    <w:abstractNumId w:val="27"/>
  </w:num>
  <w:num w:numId="11">
    <w:abstractNumId w:val="14"/>
  </w:num>
  <w:num w:numId="12">
    <w:abstractNumId w:val="5"/>
  </w:num>
  <w:num w:numId="13">
    <w:abstractNumId w:val="1"/>
  </w:num>
  <w:num w:numId="14">
    <w:abstractNumId w:val="23"/>
  </w:num>
  <w:num w:numId="15">
    <w:abstractNumId w:val="21"/>
  </w:num>
  <w:num w:numId="16">
    <w:abstractNumId w:val="11"/>
  </w:num>
  <w:num w:numId="17">
    <w:abstractNumId w:val="22"/>
  </w:num>
  <w:num w:numId="18">
    <w:abstractNumId w:val="18"/>
  </w:num>
  <w:num w:numId="19">
    <w:abstractNumId w:val="16"/>
  </w:num>
  <w:num w:numId="20">
    <w:abstractNumId w:val="7"/>
  </w:num>
  <w:num w:numId="21">
    <w:abstractNumId w:val="6"/>
  </w:num>
  <w:num w:numId="22">
    <w:abstractNumId w:val="26"/>
  </w:num>
  <w:num w:numId="23">
    <w:abstractNumId w:val="12"/>
  </w:num>
  <w:num w:numId="24">
    <w:abstractNumId w:val="25"/>
  </w:num>
  <w:num w:numId="25">
    <w:abstractNumId w:val="15"/>
  </w:num>
  <w:num w:numId="26">
    <w:abstractNumId w:val="6"/>
  </w:num>
  <w:num w:numId="27">
    <w:abstractNumId w:val="29"/>
  </w:num>
  <w:num w:numId="28">
    <w:abstractNumId w:val="0"/>
  </w:num>
  <w:num w:numId="29">
    <w:abstractNumId w:val="6"/>
  </w:num>
  <w:num w:numId="30">
    <w:abstractNumId w:val="6"/>
  </w:num>
  <w:num w:numId="31">
    <w:abstractNumId w:val="30"/>
  </w:num>
  <w:num w:numId="32">
    <w:abstractNumId w:val="28"/>
  </w:num>
  <w:num w:numId="33">
    <w:abstractNumId w:val="3"/>
  </w:num>
  <w:num w:numId="34">
    <w:abstractNumId w:val="6"/>
  </w:num>
  <w:num w:numId="35">
    <w:abstractNumId w:val="6"/>
    <w:lvlOverride w:ilvl="0">
      <w:startOverride w:val="1"/>
    </w:lvlOverride>
    <w:lvlOverride w:ilvl="1">
      <w:startOverride w:val="6"/>
    </w:lvlOverride>
  </w:num>
  <w:num w:numId="36">
    <w:abstractNumId w:val="8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F01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A11A0"/>
    <w:rsid w:val="00000274"/>
    <w:rsid w:val="00000A71"/>
    <w:rsid w:val="00000CB9"/>
    <w:rsid w:val="00003758"/>
    <w:rsid w:val="00004F28"/>
    <w:rsid w:val="00007149"/>
    <w:rsid w:val="00007D76"/>
    <w:rsid w:val="00007EC0"/>
    <w:rsid w:val="0001202A"/>
    <w:rsid w:val="00013DCB"/>
    <w:rsid w:val="00014F1A"/>
    <w:rsid w:val="00015092"/>
    <w:rsid w:val="00016517"/>
    <w:rsid w:val="00017149"/>
    <w:rsid w:val="00017EA7"/>
    <w:rsid w:val="0002015B"/>
    <w:rsid w:val="0002177A"/>
    <w:rsid w:val="000235CE"/>
    <w:rsid w:val="000236F8"/>
    <w:rsid w:val="000255A0"/>
    <w:rsid w:val="000260EE"/>
    <w:rsid w:val="00026510"/>
    <w:rsid w:val="00027244"/>
    <w:rsid w:val="00027F1E"/>
    <w:rsid w:val="000333AD"/>
    <w:rsid w:val="00033503"/>
    <w:rsid w:val="000341D4"/>
    <w:rsid w:val="00034739"/>
    <w:rsid w:val="00034B2E"/>
    <w:rsid w:val="0003663D"/>
    <w:rsid w:val="00036700"/>
    <w:rsid w:val="00036C56"/>
    <w:rsid w:val="00037D8F"/>
    <w:rsid w:val="0004037E"/>
    <w:rsid w:val="000410E9"/>
    <w:rsid w:val="00042137"/>
    <w:rsid w:val="00042AF5"/>
    <w:rsid w:val="00042D58"/>
    <w:rsid w:val="00043EB3"/>
    <w:rsid w:val="000447DE"/>
    <w:rsid w:val="000447F9"/>
    <w:rsid w:val="000450EE"/>
    <w:rsid w:val="00045687"/>
    <w:rsid w:val="00045D03"/>
    <w:rsid w:val="00046CC7"/>
    <w:rsid w:val="00046E7A"/>
    <w:rsid w:val="00051C6B"/>
    <w:rsid w:val="000526BB"/>
    <w:rsid w:val="000530E4"/>
    <w:rsid w:val="00053E08"/>
    <w:rsid w:val="00054376"/>
    <w:rsid w:val="000568D5"/>
    <w:rsid w:val="00057843"/>
    <w:rsid w:val="000578A3"/>
    <w:rsid w:val="000578B3"/>
    <w:rsid w:val="000605C6"/>
    <w:rsid w:val="00061CA2"/>
    <w:rsid w:val="0006260A"/>
    <w:rsid w:val="00063BCF"/>
    <w:rsid w:val="000659E1"/>
    <w:rsid w:val="00065E02"/>
    <w:rsid w:val="00067FEB"/>
    <w:rsid w:val="000717A8"/>
    <w:rsid w:val="00072356"/>
    <w:rsid w:val="00072726"/>
    <w:rsid w:val="0007299E"/>
    <w:rsid w:val="00072E2A"/>
    <w:rsid w:val="0007304D"/>
    <w:rsid w:val="00073588"/>
    <w:rsid w:val="00074E27"/>
    <w:rsid w:val="00075558"/>
    <w:rsid w:val="0007584D"/>
    <w:rsid w:val="000777B2"/>
    <w:rsid w:val="00080BB9"/>
    <w:rsid w:val="00081382"/>
    <w:rsid w:val="00081D34"/>
    <w:rsid w:val="00082EEC"/>
    <w:rsid w:val="00083B76"/>
    <w:rsid w:val="00084F08"/>
    <w:rsid w:val="00085DC4"/>
    <w:rsid w:val="00086D60"/>
    <w:rsid w:val="00086DD9"/>
    <w:rsid w:val="000905F2"/>
    <w:rsid w:val="000908A1"/>
    <w:rsid w:val="00090C1C"/>
    <w:rsid w:val="00091027"/>
    <w:rsid w:val="0009107C"/>
    <w:rsid w:val="000926EB"/>
    <w:rsid w:val="0009291A"/>
    <w:rsid w:val="00093FC9"/>
    <w:rsid w:val="00094469"/>
    <w:rsid w:val="00095180"/>
    <w:rsid w:val="000954FC"/>
    <w:rsid w:val="00095D00"/>
    <w:rsid w:val="00096515"/>
    <w:rsid w:val="000A043D"/>
    <w:rsid w:val="000A134E"/>
    <w:rsid w:val="000A3BEA"/>
    <w:rsid w:val="000A442D"/>
    <w:rsid w:val="000A64DB"/>
    <w:rsid w:val="000A6CD1"/>
    <w:rsid w:val="000A7337"/>
    <w:rsid w:val="000A76A5"/>
    <w:rsid w:val="000A7CEE"/>
    <w:rsid w:val="000B3561"/>
    <w:rsid w:val="000B4D6B"/>
    <w:rsid w:val="000B6669"/>
    <w:rsid w:val="000B7519"/>
    <w:rsid w:val="000C207C"/>
    <w:rsid w:val="000C2A7C"/>
    <w:rsid w:val="000C31CC"/>
    <w:rsid w:val="000C6696"/>
    <w:rsid w:val="000C77AE"/>
    <w:rsid w:val="000C7B91"/>
    <w:rsid w:val="000D2DC7"/>
    <w:rsid w:val="000D3005"/>
    <w:rsid w:val="000D481B"/>
    <w:rsid w:val="000D5D5F"/>
    <w:rsid w:val="000D5DB4"/>
    <w:rsid w:val="000D6DA6"/>
    <w:rsid w:val="000D6E45"/>
    <w:rsid w:val="000D7EDA"/>
    <w:rsid w:val="000E0800"/>
    <w:rsid w:val="000E2BA1"/>
    <w:rsid w:val="000E437B"/>
    <w:rsid w:val="000E6549"/>
    <w:rsid w:val="000F0EF3"/>
    <w:rsid w:val="000F0FDD"/>
    <w:rsid w:val="000F2622"/>
    <w:rsid w:val="000F3868"/>
    <w:rsid w:val="000F5CA0"/>
    <w:rsid w:val="00101346"/>
    <w:rsid w:val="00101F72"/>
    <w:rsid w:val="00102C67"/>
    <w:rsid w:val="001036B1"/>
    <w:rsid w:val="00103B0D"/>
    <w:rsid w:val="0010426E"/>
    <w:rsid w:val="00105246"/>
    <w:rsid w:val="001053C4"/>
    <w:rsid w:val="00106ECB"/>
    <w:rsid w:val="0010737B"/>
    <w:rsid w:val="00107A32"/>
    <w:rsid w:val="001102B8"/>
    <w:rsid w:val="00110472"/>
    <w:rsid w:val="00112E40"/>
    <w:rsid w:val="00112F34"/>
    <w:rsid w:val="001136CD"/>
    <w:rsid w:val="00113864"/>
    <w:rsid w:val="00113AEC"/>
    <w:rsid w:val="0011606E"/>
    <w:rsid w:val="0011698E"/>
    <w:rsid w:val="00117672"/>
    <w:rsid w:val="00117D66"/>
    <w:rsid w:val="0012197E"/>
    <w:rsid w:val="001219DA"/>
    <w:rsid w:val="00121D6A"/>
    <w:rsid w:val="001222D0"/>
    <w:rsid w:val="00122573"/>
    <w:rsid w:val="00125657"/>
    <w:rsid w:val="00126AE9"/>
    <w:rsid w:val="00126D2A"/>
    <w:rsid w:val="00130106"/>
    <w:rsid w:val="001302E6"/>
    <w:rsid w:val="00130C36"/>
    <w:rsid w:val="00131D59"/>
    <w:rsid w:val="00132342"/>
    <w:rsid w:val="00132D9A"/>
    <w:rsid w:val="001345E1"/>
    <w:rsid w:val="0013499B"/>
    <w:rsid w:val="001352F6"/>
    <w:rsid w:val="00135C9C"/>
    <w:rsid w:val="00136703"/>
    <w:rsid w:val="00136FF4"/>
    <w:rsid w:val="00137C79"/>
    <w:rsid w:val="00140966"/>
    <w:rsid w:val="00140B48"/>
    <w:rsid w:val="00144003"/>
    <w:rsid w:val="001457CF"/>
    <w:rsid w:val="0014641F"/>
    <w:rsid w:val="001464DF"/>
    <w:rsid w:val="00146E69"/>
    <w:rsid w:val="001475F4"/>
    <w:rsid w:val="00153BD8"/>
    <w:rsid w:val="001548FC"/>
    <w:rsid w:val="00154942"/>
    <w:rsid w:val="0015504C"/>
    <w:rsid w:val="00155474"/>
    <w:rsid w:val="0015757B"/>
    <w:rsid w:val="00164421"/>
    <w:rsid w:val="00164ED7"/>
    <w:rsid w:val="0016507B"/>
    <w:rsid w:val="00165283"/>
    <w:rsid w:val="00167EA6"/>
    <w:rsid w:val="00170D02"/>
    <w:rsid w:val="00170D40"/>
    <w:rsid w:val="00171736"/>
    <w:rsid w:val="00174353"/>
    <w:rsid w:val="001743AD"/>
    <w:rsid w:val="00175274"/>
    <w:rsid w:val="001772A4"/>
    <w:rsid w:val="001814B0"/>
    <w:rsid w:val="00181C47"/>
    <w:rsid w:val="001837EB"/>
    <w:rsid w:val="0018393C"/>
    <w:rsid w:val="001844CA"/>
    <w:rsid w:val="0018645F"/>
    <w:rsid w:val="001878C6"/>
    <w:rsid w:val="00191044"/>
    <w:rsid w:val="00194120"/>
    <w:rsid w:val="001952AC"/>
    <w:rsid w:val="00195492"/>
    <w:rsid w:val="001975EA"/>
    <w:rsid w:val="001A01B7"/>
    <w:rsid w:val="001A1EAF"/>
    <w:rsid w:val="001A2B79"/>
    <w:rsid w:val="001A3219"/>
    <w:rsid w:val="001A3ADE"/>
    <w:rsid w:val="001A422D"/>
    <w:rsid w:val="001A4E1B"/>
    <w:rsid w:val="001A540D"/>
    <w:rsid w:val="001A590B"/>
    <w:rsid w:val="001A6052"/>
    <w:rsid w:val="001A7155"/>
    <w:rsid w:val="001B0CC9"/>
    <w:rsid w:val="001B0EB4"/>
    <w:rsid w:val="001B1CA1"/>
    <w:rsid w:val="001B29E5"/>
    <w:rsid w:val="001B3E06"/>
    <w:rsid w:val="001B413B"/>
    <w:rsid w:val="001B6100"/>
    <w:rsid w:val="001B62E9"/>
    <w:rsid w:val="001B65CC"/>
    <w:rsid w:val="001B740F"/>
    <w:rsid w:val="001C04B2"/>
    <w:rsid w:val="001C151B"/>
    <w:rsid w:val="001C232B"/>
    <w:rsid w:val="001C4894"/>
    <w:rsid w:val="001C5126"/>
    <w:rsid w:val="001C5AAB"/>
    <w:rsid w:val="001C6174"/>
    <w:rsid w:val="001C717C"/>
    <w:rsid w:val="001C763F"/>
    <w:rsid w:val="001D064B"/>
    <w:rsid w:val="001D0B14"/>
    <w:rsid w:val="001D19AD"/>
    <w:rsid w:val="001D2108"/>
    <w:rsid w:val="001D4705"/>
    <w:rsid w:val="001D4B45"/>
    <w:rsid w:val="001D5204"/>
    <w:rsid w:val="001D5DD6"/>
    <w:rsid w:val="001D748C"/>
    <w:rsid w:val="001D7A1F"/>
    <w:rsid w:val="001E0849"/>
    <w:rsid w:val="001E11FD"/>
    <w:rsid w:val="001E1B82"/>
    <w:rsid w:val="001E24E3"/>
    <w:rsid w:val="001E2786"/>
    <w:rsid w:val="001E2A63"/>
    <w:rsid w:val="001E2F2D"/>
    <w:rsid w:val="001E5DE6"/>
    <w:rsid w:val="001E68A9"/>
    <w:rsid w:val="001E694E"/>
    <w:rsid w:val="001E6D37"/>
    <w:rsid w:val="001F068A"/>
    <w:rsid w:val="001F0D69"/>
    <w:rsid w:val="001F1151"/>
    <w:rsid w:val="001F11E8"/>
    <w:rsid w:val="001F1393"/>
    <w:rsid w:val="001F1479"/>
    <w:rsid w:val="001F17DD"/>
    <w:rsid w:val="001F1D88"/>
    <w:rsid w:val="001F4684"/>
    <w:rsid w:val="001F4DE0"/>
    <w:rsid w:val="001F589D"/>
    <w:rsid w:val="001F67E9"/>
    <w:rsid w:val="001F72D2"/>
    <w:rsid w:val="002002E1"/>
    <w:rsid w:val="00201CAD"/>
    <w:rsid w:val="00201FCB"/>
    <w:rsid w:val="0020217D"/>
    <w:rsid w:val="00202A68"/>
    <w:rsid w:val="00203AFF"/>
    <w:rsid w:val="00204CA7"/>
    <w:rsid w:val="0020541E"/>
    <w:rsid w:val="00205DEE"/>
    <w:rsid w:val="002102C4"/>
    <w:rsid w:val="002113D6"/>
    <w:rsid w:val="002118F0"/>
    <w:rsid w:val="00211B02"/>
    <w:rsid w:val="00212785"/>
    <w:rsid w:val="00213540"/>
    <w:rsid w:val="00213550"/>
    <w:rsid w:val="00214670"/>
    <w:rsid w:val="002159C0"/>
    <w:rsid w:val="002167A5"/>
    <w:rsid w:val="002167C3"/>
    <w:rsid w:val="0021729B"/>
    <w:rsid w:val="0021780E"/>
    <w:rsid w:val="002206DC"/>
    <w:rsid w:val="0022151E"/>
    <w:rsid w:val="002224F8"/>
    <w:rsid w:val="00223C62"/>
    <w:rsid w:val="00224249"/>
    <w:rsid w:val="002258EB"/>
    <w:rsid w:val="00226773"/>
    <w:rsid w:val="002268AF"/>
    <w:rsid w:val="00227BBF"/>
    <w:rsid w:val="00227DF7"/>
    <w:rsid w:val="00227F60"/>
    <w:rsid w:val="002307B8"/>
    <w:rsid w:val="00231B57"/>
    <w:rsid w:val="00232474"/>
    <w:rsid w:val="00232A7D"/>
    <w:rsid w:val="002341E4"/>
    <w:rsid w:val="00234C62"/>
    <w:rsid w:val="002351E5"/>
    <w:rsid w:val="002354EA"/>
    <w:rsid w:val="002363C6"/>
    <w:rsid w:val="00236C79"/>
    <w:rsid w:val="00242900"/>
    <w:rsid w:val="002439AB"/>
    <w:rsid w:val="0024408D"/>
    <w:rsid w:val="002513D3"/>
    <w:rsid w:val="0025158F"/>
    <w:rsid w:val="00251C0E"/>
    <w:rsid w:val="00252BC4"/>
    <w:rsid w:val="00254026"/>
    <w:rsid w:val="00254A57"/>
    <w:rsid w:val="00254CB4"/>
    <w:rsid w:val="00254DC0"/>
    <w:rsid w:val="00255ADD"/>
    <w:rsid w:val="00260BE2"/>
    <w:rsid w:val="002617AA"/>
    <w:rsid w:val="00261885"/>
    <w:rsid w:val="002620F2"/>
    <w:rsid w:val="00264978"/>
    <w:rsid w:val="0026567D"/>
    <w:rsid w:val="002656A8"/>
    <w:rsid w:val="00266E1A"/>
    <w:rsid w:val="00271004"/>
    <w:rsid w:val="00271530"/>
    <w:rsid w:val="002719F8"/>
    <w:rsid w:val="00271FFD"/>
    <w:rsid w:val="00272693"/>
    <w:rsid w:val="002727A7"/>
    <w:rsid w:val="002731EA"/>
    <w:rsid w:val="0027369D"/>
    <w:rsid w:val="00273E38"/>
    <w:rsid w:val="0027498B"/>
    <w:rsid w:val="002763B9"/>
    <w:rsid w:val="002769F6"/>
    <w:rsid w:val="00276A69"/>
    <w:rsid w:val="00276BF7"/>
    <w:rsid w:val="00276FDD"/>
    <w:rsid w:val="00281E44"/>
    <w:rsid w:val="00282640"/>
    <w:rsid w:val="00284041"/>
    <w:rsid w:val="00286DED"/>
    <w:rsid w:val="00287770"/>
    <w:rsid w:val="0029039D"/>
    <w:rsid w:val="00290CD8"/>
    <w:rsid w:val="00291358"/>
    <w:rsid w:val="00291D45"/>
    <w:rsid w:val="002933FC"/>
    <w:rsid w:val="00294027"/>
    <w:rsid w:val="00294E5F"/>
    <w:rsid w:val="00296040"/>
    <w:rsid w:val="00297B33"/>
    <w:rsid w:val="002A20FC"/>
    <w:rsid w:val="002A25FF"/>
    <w:rsid w:val="002A3BC1"/>
    <w:rsid w:val="002A4352"/>
    <w:rsid w:val="002A49B1"/>
    <w:rsid w:val="002A66FD"/>
    <w:rsid w:val="002A72F4"/>
    <w:rsid w:val="002B1ACF"/>
    <w:rsid w:val="002B32F7"/>
    <w:rsid w:val="002B37A5"/>
    <w:rsid w:val="002B5A23"/>
    <w:rsid w:val="002B7729"/>
    <w:rsid w:val="002C0B9F"/>
    <w:rsid w:val="002C13B1"/>
    <w:rsid w:val="002C3155"/>
    <w:rsid w:val="002C3194"/>
    <w:rsid w:val="002C3589"/>
    <w:rsid w:val="002C360E"/>
    <w:rsid w:val="002C4845"/>
    <w:rsid w:val="002C48C3"/>
    <w:rsid w:val="002C5013"/>
    <w:rsid w:val="002C7319"/>
    <w:rsid w:val="002C7967"/>
    <w:rsid w:val="002D0BD8"/>
    <w:rsid w:val="002D2D7F"/>
    <w:rsid w:val="002D3A92"/>
    <w:rsid w:val="002D3AF5"/>
    <w:rsid w:val="002D4619"/>
    <w:rsid w:val="002D560D"/>
    <w:rsid w:val="002D7299"/>
    <w:rsid w:val="002D7898"/>
    <w:rsid w:val="002E083F"/>
    <w:rsid w:val="002E215A"/>
    <w:rsid w:val="002E25BB"/>
    <w:rsid w:val="002E2F26"/>
    <w:rsid w:val="002E3685"/>
    <w:rsid w:val="002E4018"/>
    <w:rsid w:val="002E4831"/>
    <w:rsid w:val="002E5237"/>
    <w:rsid w:val="002E5B0A"/>
    <w:rsid w:val="002E64AE"/>
    <w:rsid w:val="002E6FF9"/>
    <w:rsid w:val="002E7B90"/>
    <w:rsid w:val="002F03FB"/>
    <w:rsid w:val="002F1426"/>
    <w:rsid w:val="002F2928"/>
    <w:rsid w:val="002F37E1"/>
    <w:rsid w:val="002F3C6B"/>
    <w:rsid w:val="002F4234"/>
    <w:rsid w:val="002F7329"/>
    <w:rsid w:val="00302615"/>
    <w:rsid w:val="00303AC7"/>
    <w:rsid w:val="00303C94"/>
    <w:rsid w:val="00303D5D"/>
    <w:rsid w:val="00303F81"/>
    <w:rsid w:val="00304393"/>
    <w:rsid w:val="00304C6A"/>
    <w:rsid w:val="0030502B"/>
    <w:rsid w:val="00305FB5"/>
    <w:rsid w:val="003061A8"/>
    <w:rsid w:val="00307388"/>
    <w:rsid w:val="0030742E"/>
    <w:rsid w:val="00307C85"/>
    <w:rsid w:val="00311EEF"/>
    <w:rsid w:val="00312C7B"/>
    <w:rsid w:val="00313136"/>
    <w:rsid w:val="00313822"/>
    <w:rsid w:val="0031439A"/>
    <w:rsid w:val="0031497F"/>
    <w:rsid w:val="00315342"/>
    <w:rsid w:val="003160E2"/>
    <w:rsid w:val="00316F92"/>
    <w:rsid w:val="00321B48"/>
    <w:rsid w:val="00322054"/>
    <w:rsid w:val="00322D39"/>
    <w:rsid w:val="00324A60"/>
    <w:rsid w:val="003263DD"/>
    <w:rsid w:val="0032767B"/>
    <w:rsid w:val="0033077E"/>
    <w:rsid w:val="00330BEB"/>
    <w:rsid w:val="00330CFA"/>
    <w:rsid w:val="00330F9A"/>
    <w:rsid w:val="00331698"/>
    <w:rsid w:val="00331873"/>
    <w:rsid w:val="00331AF8"/>
    <w:rsid w:val="0033325A"/>
    <w:rsid w:val="00333896"/>
    <w:rsid w:val="00334DCB"/>
    <w:rsid w:val="00334FB2"/>
    <w:rsid w:val="00335033"/>
    <w:rsid w:val="00335119"/>
    <w:rsid w:val="00335B6B"/>
    <w:rsid w:val="003367B9"/>
    <w:rsid w:val="003369BB"/>
    <w:rsid w:val="00337F58"/>
    <w:rsid w:val="00337FDA"/>
    <w:rsid w:val="00337FF6"/>
    <w:rsid w:val="003415D7"/>
    <w:rsid w:val="00342683"/>
    <w:rsid w:val="00343183"/>
    <w:rsid w:val="00343CE6"/>
    <w:rsid w:val="00345BE6"/>
    <w:rsid w:val="00345E7D"/>
    <w:rsid w:val="003464CB"/>
    <w:rsid w:val="0034768C"/>
    <w:rsid w:val="003528B4"/>
    <w:rsid w:val="0035316A"/>
    <w:rsid w:val="00354BCB"/>
    <w:rsid w:val="00354BF7"/>
    <w:rsid w:val="00354EF0"/>
    <w:rsid w:val="003557B4"/>
    <w:rsid w:val="0035622F"/>
    <w:rsid w:val="003565E0"/>
    <w:rsid w:val="00356A08"/>
    <w:rsid w:val="00357EC7"/>
    <w:rsid w:val="0036084C"/>
    <w:rsid w:val="00360CF8"/>
    <w:rsid w:val="0036147E"/>
    <w:rsid w:val="00362AC8"/>
    <w:rsid w:val="0036345D"/>
    <w:rsid w:val="003647F8"/>
    <w:rsid w:val="003658D0"/>
    <w:rsid w:val="00365975"/>
    <w:rsid w:val="0036744B"/>
    <w:rsid w:val="00370CDE"/>
    <w:rsid w:val="0037471B"/>
    <w:rsid w:val="00375750"/>
    <w:rsid w:val="00377D4D"/>
    <w:rsid w:val="003800D1"/>
    <w:rsid w:val="0038164F"/>
    <w:rsid w:val="00381ADD"/>
    <w:rsid w:val="00383F47"/>
    <w:rsid w:val="0038404B"/>
    <w:rsid w:val="00384488"/>
    <w:rsid w:val="00385CF2"/>
    <w:rsid w:val="003876D7"/>
    <w:rsid w:val="003879AF"/>
    <w:rsid w:val="00387A67"/>
    <w:rsid w:val="00387F96"/>
    <w:rsid w:val="003904F6"/>
    <w:rsid w:val="003911A8"/>
    <w:rsid w:val="00391265"/>
    <w:rsid w:val="00392154"/>
    <w:rsid w:val="0039236D"/>
    <w:rsid w:val="003927DE"/>
    <w:rsid w:val="00392D40"/>
    <w:rsid w:val="0039452F"/>
    <w:rsid w:val="00394702"/>
    <w:rsid w:val="003947DA"/>
    <w:rsid w:val="00395BE3"/>
    <w:rsid w:val="00396296"/>
    <w:rsid w:val="003969D9"/>
    <w:rsid w:val="00396BF4"/>
    <w:rsid w:val="00397A6D"/>
    <w:rsid w:val="003A0BAA"/>
    <w:rsid w:val="003A30F4"/>
    <w:rsid w:val="003A493E"/>
    <w:rsid w:val="003A5E25"/>
    <w:rsid w:val="003A5FCB"/>
    <w:rsid w:val="003A5FFF"/>
    <w:rsid w:val="003A6364"/>
    <w:rsid w:val="003A6469"/>
    <w:rsid w:val="003A70E8"/>
    <w:rsid w:val="003B0742"/>
    <w:rsid w:val="003B1196"/>
    <w:rsid w:val="003B14CC"/>
    <w:rsid w:val="003B2552"/>
    <w:rsid w:val="003B302A"/>
    <w:rsid w:val="003B3237"/>
    <w:rsid w:val="003B636C"/>
    <w:rsid w:val="003B6511"/>
    <w:rsid w:val="003B6DBF"/>
    <w:rsid w:val="003C006C"/>
    <w:rsid w:val="003C0A8F"/>
    <w:rsid w:val="003C1FFD"/>
    <w:rsid w:val="003C4EF5"/>
    <w:rsid w:val="003C52D0"/>
    <w:rsid w:val="003C6400"/>
    <w:rsid w:val="003C747B"/>
    <w:rsid w:val="003C7D43"/>
    <w:rsid w:val="003D2BD3"/>
    <w:rsid w:val="003D2C0D"/>
    <w:rsid w:val="003D2DEF"/>
    <w:rsid w:val="003D3646"/>
    <w:rsid w:val="003D448D"/>
    <w:rsid w:val="003D4DA5"/>
    <w:rsid w:val="003E010B"/>
    <w:rsid w:val="003E41D6"/>
    <w:rsid w:val="003E5471"/>
    <w:rsid w:val="003E5FB7"/>
    <w:rsid w:val="003E7E51"/>
    <w:rsid w:val="003F2BAC"/>
    <w:rsid w:val="003F3914"/>
    <w:rsid w:val="003F4A37"/>
    <w:rsid w:val="003F4FEA"/>
    <w:rsid w:val="003F54D0"/>
    <w:rsid w:val="003F567C"/>
    <w:rsid w:val="003F5F9B"/>
    <w:rsid w:val="003F7805"/>
    <w:rsid w:val="00400AD5"/>
    <w:rsid w:val="00400EC7"/>
    <w:rsid w:val="00405585"/>
    <w:rsid w:val="0040640F"/>
    <w:rsid w:val="00406BEA"/>
    <w:rsid w:val="0041142F"/>
    <w:rsid w:val="00414111"/>
    <w:rsid w:val="00414904"/>
    <w:rsid w:val="00415596"/>
    <w:rsid w:val="00417331"/>
    <w:rsid w:val="00420ACD"/>
    <w:rsid w:val="00420ED9"/>
    <w:rsid w:val="004211BA"/>
    <w:rsid w:val="004214A0"/>
    <w:rsid w:val="0042176D"/>
    <w:rsid w:val="00421BCF"/>
    <w:rsid w:val="00422397"/>
    <w:rsid w:val="00423071"/>
    <w:rsid w:val="00423729"/>
    <w:rsid w:val="00425E89"/>
    <w:rsid w:val="004265E3"/>
    <w:rsid w:val="00426B68"/>
    <w:rsid w:val="0042765C"/>
    <w:rsid w:val="004306A7"/>
    <w:rsid w:val="00430C7C"/>
    <w:rsid w:val="00430FA8"/>
    <w:rsid w:val="00433794"/>
    <w:rsid w:val="00435B04"/>
    <w:rsid w:val="004370E7"/>
    <w:rsid w:val="00440382"/>
    <w:rsid w:val="00441384"/>
    <w:rsid w:val="004416D8"/>
    <w:rsid w:val="00443967"/>
    <w:rsid w:val="00443BE5"/>
    <w:rsid w:val="00445661"/>
    <w:rsid w:val="004462CA"/>
    <w:rsid w:val="00446A1A"/>
    <w:rsid w:val="00446B65"/>
    <w:rsid w:val="004473C3"/>
    <w:rsid w:val="00447621"/>
    <w:rsid w:val="00447990"/>
    <w:rsid w:val="00450EA6"/>
    <w:rsid w:val="004515D1"/>
    <w:rsid w:val="004525F0"/>
    <w:rsid w:val="0045393B"/>
    <w:rsid w:val="00453C80"/>
    <w:rsid w:val="00460CA0"/>
    <w:rsid w:val="004612AA"/>
    <w:rsid w:val="00461A00"/>
    <w:rsid w:val="0046240D"/>
    <w:rsid w:val="004625B9"/>
    <w:rsid w:val="00463DB8"/>
    <w:rsid w:val="00464FDE"/>
    <w:rsid w:val="0046700C"/>
    <w:rsid w:val="00470525"/>
    <w:rsid w:val="00470867"/>
    <w:rsid w:val="00471653"/>
    <w:rsid w:val="00472A39"/>
    <w:rsid w:val="00472F57"/>
    <w:rsid w:val="00473B0C"/>
    <w:rsid w:val="00473C3B"/>
    <w:rsid w:val="00474044"/>
    <w:rsid w:val="00480746"/>
    <w:rsid w:val="0048193F"/>
    <w:rsid w:val="00481AA5"/>
    <w:rsid w:val="004821A7"/>
    <w:rsid w:val="00484BEB"/>
    <w:rsid w:val="0048505D"/>
    <w:rsid w:val="004857AA"/>
    <w:rsid w:val="00486410"/>
    <w:rsid w:val="004876CB"/>
    <w:rsid w:val="00490C72"/>
    <w:rsid w:val="00491BA6"/>
    <w:rsid w:val="00492A26"/>
    <w:rsid w:val="00494AA4"/>
    <w:rsid w:val="00494E18"/>
    <w:rsid w:val="00495273"/>
    <w:rsid w:val="0049555A"/>
    <w:rsid w:val="00496C5A"/>
    <w:rsid w:val="00496EFF"/>
    <w:rsid w:val="00497117"/>
    <w:rsid w:val="00497872"/>
    <w:rsid w:val="00497BF3"/>
    <w:rsid w:val="004A201B"/>
    <w:rsid w:val="004A3CB9"/>
    <w:rsid w:val="004A57BA"/>
    <w:rsid w:val="004B1683"/>
    <w:rsid w:val="004B20FC"/>
    <w:rsid w:val="004B29F5"/>
    <w:rsid w:val="004B307B"/>
    <w:rsid w:val="004B3B5F"/>
    <w:rsid w:val="004B49B6"/>
    <w:rsid w:val="004B59AD"/>
    <w:rsid w:val="004B5CBC"/>
    <w:rsid w:val="004B78D2"/>
    <w:rsid w:val="004B7DF1"/>
    <w:rsid w:val="004C014D"/>
    <w:rsid w:val="004C20C6"/>
    <w:rsid w:val="004C31EA"/>
    <w:rsid w:val="004C3646"/>
    <w:rsid w:val="004C5217"/>
    <w:rsid w:val="004C5820"/>
    <w:rsid w:val="004C5F1C"/>
    <w:rsid w:val="004C6ADF"/>
    <w:rsid w:val="004C6AED"/>
    <w:rsid w:val="004C71A5"/>
    <w:rsid w:val="004C71BC"/>
    <w:rsid w:val="004C72AC"/>
    <w:rsid w:val="004D0E0D"/>
    <w:rsid w:val="004D1409"/>
    <w:rsid w:val="004D1504"/>
    <w:rsid w:val="004D28B6"/>
    <w:rsid w:val="004D29D0"/>
    <w:rsid w:val="004D3549"/>
    <w:rsid w:val="004D362F"/>
    <w:rsid w:val="004D39A8"/>
    <w:rsid w:val="004D40C9"/>
    <w:rsid w:val="004D431A"/>
    <w:rsid w:val="004D644A"/>
    <w:rsid w:val="004D6D70"/>
    <w:rsid w:val="004D7B2B"/>
    <w:rsid w:val="004E1EEA"/>
    <w:rsid w:val="004E2758"/>
    <w:rsid w:val="004E2FB8"/>
    <w:rsid w:val="004E3113"/>
    <w:rsid w:val="004E4370"/>
    <w:rsid w:val="004E4809"/>
    <w:rsid w:val="004E5011"/>
    <w:rsid w:val="004E51BF"/>
    <w:rsid w:val="004E5C5D"/>
    <w:rsid w:val="004F0228"/>
    <w:rsid w:val="004F0834"/>
    <w:rsid w:val="004F2474"/>
    <w:rsid w:val="004F2981"/>
    <w:rsid w:val="004F3808"/>
    <w:rsid w:val="004F4658"/>
    <w:rsid w:val="004F6803"/>
    <w:rsid w:val="004F7890"/>
    <w:rsid w:val="004F7EF3"/>
    <w:rsid w:val="00500AD1"/>
    <w:rsid w:val="00500BFD"/>
    <w:rsid w:val="0050175C"/>
    <w:rsid w:val="0050198E"/>
    <w:rsid w:val="00502A1A"/>
    <w:rsid w:val="00502D02"/>
    <w:rsid w:val="0050401E"/>
    <w:rsid w:val="005046F3"/>
    <w:rsid w:val="0050694A"/>
    <w:rsid w:val="005072BF"/>
    <w:rsid w:val="00512040"/>
    <w:rsid w:val="0051246A"/>
    <w:rsid w:val="005137B0"/>
    <w:rsid w:val="00513FC7"/>
    <w:rsid w:val="005149FC"/>
    <w:rsid w:val="00515582"/>
    <w:rsid w:val="005158C3"/>
    <w:rsid w:val="00520C33"/>
    <w:rsid w:val="00521113"/>
    <w:rsid w:val="00521E08"/>
    <w:rsid w:val="00522C98"/>
    <w:rsid w:val="0052402B"/>
    <w:rsid w:val="005241EC"/>
    <w:rsid w:val="005246BE"/>
    <w:rsid w:val="00524E17"/>
    <w:rsid w:val="00524F10"/>
    <w:rsid w:val="00525047"/>
    <w:rsid w:val="00525101"/>
    <w:rsid w:val="00525554"/>
    <w:rsid w:val="00526492"/>
    <w:rsid w:val="00526EA6"/>
    <w:rsid w:val="00527177"/>
    <w:rsid w:val="00527586"/>
    <w:rsid w:val="005313F0"/>
    <w:rsid w:val="00533938"/>
    <w:rsid w:val="00534EE3"/>
    <w:rsid w:val="00534FD5"/>
    <w:rsid w:val="00535E9E"/>
    <w:rsid w:val="00536042"/>
    <w:rsid w:val="0053761A"/>
    <w:rsid w:val="00537C10"/>
    <w:rsid w:val="00541395"/>
    <w:rsid w:val="005421EA"/>
    <w:rsid w:val="00542946"/>
    <w:rsid w:val="00544293"/>
    <w:rsid w:val="005443A1"/>
    <w:rsid w:val="00544A59"/>
    <w:rsid w:val="0054554D"/>
    <w:rsid w:val="00545BA3"/>
    <w:rsid w:val="0054762E"/>
    <w:rsid w:val="005512CA"/>
    <w:rsid w:val="00551382"/>
    <w:rsid w:val="0055213C"/>
    <w:rsid w:val="00552768"/>
    <w:rsid w:val="005536AF"/>
    <w:rsid w:val="005536D8"/>
    <w:rsid w:val="00553D9C"/>
    <w:rsid w:val="005548F6"/>
    <w:rsid w:val="005549D1"/>
    <w:rsid w:val="00554D04"/>
    <w:rsid w:val="005558FE"/>
    <w:rsid w:val="0055599F"/>
    <w:rsid w:val="00555DDC"/>
    <w:rsid w:val="00561353"/>
    <w:rsid w:val="005639BD"/>
    <w:rsid w:val="005642B9"/>
    <w:rsid w:val="005650ED"/>
    <w:rsid w:val="0056519F"/>
    <w:rsid w:val="00565533"/>
    <w:rsid w:val="00566378"/>
    <w:rsid w:val="005663CB"/>
    <w:rsid w:val="005714E5"/>
    <w:rsid w:val="00572CD6"/>
    <w:rsid w:val="005774BE"/>
    <w:rsid w:val="005805BB"/>
    <w:rsid w:val="00580EAD"/>
    <w:rsid w:val="00582A6B"/>
    <w:rsid w:val="00582E64"/>
    <w:rsid w:val="00583569"/>
    <w:rsid w:val="00583B81"/>
    <w:rsid w:val="005843DC"/>
    <w:rsid w:val="005853AD"/>
    <w:rsid w:val="00586F69"/>
    <w:rsid w:val="0058703D"/>
    <w:rsid w:val="005900CD"/>
    <w:rsid w:val="0059080E"/>
    <w:rsid w:val="00591AA4"/>
    <w:rsid w:val="00594686"/>
    <w:rsid w:val="005969F6"/>
    <w:rsid w:val="005A000F"/>
    <w:rsid w:val="005A05E7"/>
    <w:rsid w:val="005A224B"/>
    <w:rsid w:val="005A26C4"/>
    <w:rsid w:val="005A2D72"/>
    <w:rsid w:val="005A54D9"/>
    <w:rsid w:val="005A559E"/>
    <w:rsid w:val="005A76A3"/>
    <w:rsid w:val="005B1A63"/>
    <w:rsid w:val="005B1C37"/>
    <w:rsid w:val="005B2D56"/>
    <w:rsid w:val="005B3804"/>
    <w:rsid w:val="005B3F14"/>
    <w:rsid w:val="005B3F6A"/>
    <w:rsid w:val="005B51C3"/>
    <w:rsid w:val="005B520E"/>
    <w:rsid w:val="005B5315"/>
    <w:rsid w:val="005B5D35"/>
    <w:rsid w:val="005B5FD3"/>
    <w:rsid w:val="005B626C"/>
    <w:rsid w:val="005B7F2C"/>
    <w:rsid w:val="005C22A9"/>
    <w:rsid w:val="005C2714"/>
    <w:rsid w:val="005C27EC"/>
    <w:rsid w:val="005C435E"/>
    <w:rsid w:val="005C5276"/>
    <w:rsid w:val="005C58A8"/>
    <w:rsid w:val="005C6DA7"/>
    <w:rsid w:val="005D1289"/>
    <w:rsid w:val="005D2913"/>
    <w:rsid w:val="005D3B74"/>
    <w:rsid w:val="005D441E"/>
    <w:rsid w:val="005D4791"/>
    <w:rsid w:val="005D5534"/>
    <w:rsid w:val="005D6219"/>
    <w:rsid w:val="005D7AF3"/>
    <w:rsid w:val="005E06E8"/>
    <w:rsid w:val="005E3DBE"/>
    <w:rsid w:val="005E4E3C"/>
    <w:rsid w:val="005F0106"/>
    <w:rsid w:val="005F08AE"/>
    <w:rsid w:val="005F2A33"/>
    <w:rsid w:val="005F3BA8"/>
    <w:rsid w:val="005F66CB"/>
    <w:rsid w:val="005F6AC0"/>
    <w:rsid w:val="005F7C34"/>
    <w:rsid w:val="006008F2"/>
    <w:rsid w:val="006009AC"/>
    <w:rsid w:val="00602974"/>
    <w:rsid w:val="0060482D"/>
    <w:rsid w:val="00605DA0"/>
    <w:rsid w:val="00606B4B"/>
    <w:rsid w:val="0061020E"/>
    <w:rsid w:val="006112EA"/>
    <w:rsid w:val="00611B30"/>
    <w:rsid w:val="006121D1"/>
    <w:rsid w:val="00612CE2"/>
    <w:rsid w:val="006130B0"/>
    <w:rsid w:val="00613E2B"/>
    <w:rsid w:val="00614001"/>
    <w:rsid w:val="006157AF"/>
    <w:rsid w:val="00615BAC"/>
    <w:rsid w:val="00617211"/>
    <w:rsid w:val="006177CF"/>
    <w:rsid w:val="0061783A"/>
    <w:rsid w:val="006201F9"/>
    <w:rsid w:val="00621045"/>
    <w:rsid w:val="00621883"/>
    <w:rsid w:val="00622104"/>
    <w:rsid w:val="00622F02"/>
    <w:rsid w:val="006234EF"/>
    <w:rsid w:val="00623DD0"/>
    <w:rsid w:val="00624916"/>
    <w:rsid w:val="00624F3D"/>
    <w:rsid w:val="006257F7"/>
    <w:rsid w:val="00625911"/>
    <w:rsid w:val="0062691C"/>
    <w:rsid w:val="00630DDA"/>
    <w:rsid w:val="0063209B"/>
    <w:rsid w:val="006325C3"/>
    <w:rsid w:val="00633E87"/>
    <w:rsid w:val="00636241"/>
    <w:rsid w:val="00636D04"/>
    <w:rsid w:val="0063793F"/>
    <w:rsid w:val="00637CD4"/>
    <w:rsid w:val="006413E1"/>
    <w:rsid w:val="00641DFE"/>
    <w:rsid w:val="00642B6D"/>
    <w:rsid w:val="006432DE"/>
    <w:rsid w:val="00643380"/>
    <w:rsid w:val="00644C2F"/>
    <w:rsid w:val="00645D09"/>
    <w:rsid w:val="00645F78"/>
    <w:rsid w:val="006466A3"/>
    <w:rsid w:val="00650034"/>
    <w:rsid w:val="0065135A"/>
    <w:rsid w:val="00651622"/>
    <w:rsid w:val="006519DD"/>
    <w:rsid w:val="00652F27"/>
    <w:rsid w:val="00653A01"/>
    <w:rsid w:val="00655954"/>
    <w:rsid w:val="00655972"/>
    <w:rsid w:val="00657D0E"/>
    <w:rsid w:val="006620F7"/>
    <w:rsid w:val="006632DD"/>
    <w:rsid w:val="00664FAD"/>
    <w:rsid w:val="00666441"/>
    <w:rsid w:val="00666F3F"/>
    <w:rsid w:val="00666FC4"/>
    <w:rsid w:val="0066707F"/>
    <w:rsid w:val="00670FE3"/>
    <w:rsid w:val="0067124E"/>
    <w:rsid w:val="00671D43"/>
    <w:rsid w:val="00671DD9"/>
    <w:rsid w:val="006731B3"/>
    <w:rsid w:val="0067350A"/>
    <w:rsid w:val="0067414C"/>
    <w:rsid w:val="006751D7"/>
    <w:rsid w:val="00675BD9"/>
    <w:rsid w:val="006763AD"/>
    <w:rsid w:val="006765F2"/>
    <w:rsid w:val="006766BC"/>
    <w:rsid w:val="00676896"/>
    <w:rsid w:val="00677E8A"/>
    <w:rsid w:val="00680A56"/>
    <w:rsid w:val="00680AE4"/>
    <w:rsid w:val="00680F58"/>
    <w:rsid w:val="006819CA"/>
    <w:rsid w:val="00681CFF"/>
    <w:rsid w:val="00682CDD"/>
    <w:rsid w:val="00683180"/>
    <w:rsid w:val="006831F9"/>
    <w:rsid w:val="00684DC1"/>
    <w:rsid w:val="00685508"/>
    <w:rsid w:val="00686AAC"/>
    <w:rsid w:val="00687D27"/>
    <w:rsid w:val="00690250"/>
    <w:rsid w:val="00691548"/>
    <w:rsid w:val="00691799"/>
    <w:rsid w:val="00691F9F"/>
    <w:rsid w:val="006921F7"/>
    <w:rsid w:val="00693E88"/>
    <w:rsid w:val="00694718"/>
    <w:rsid w:val="006948B9"/>
    <w:rsid w:val="00695A02"/>
    <w:rsid w:val="00696ED5"/>
    <w:rsid w:val="00697FF5"/>
    <w:rsid w:val="006A0D23"/>
    <w:rsid w:val="006A12FC"/>
    <w:rsid w:val="006A5F82"/>
    <w:rsid w:val="006B0B9A"/>
    <w:rsid w:val="006B0C4A"/>
    <w:rsid w:val="006B1C31"/>
    <w:rsid w:val="006B2092"/>
    <w:rsid w:val="006B2B70"/>
    <w:rsid w:val="006B3303"/>
    <w:rsid w:val="006B4422"/>
    <w:rsid w:val="006B48B5"/>
    <w:rsid w:val="006B5455"/>
    <w:rsid w:val="006B6DD5"/>
    <w:rsid w:val="006C0751"/>
    <w:rsid w:val="006C1A7B"/>
    <w:rsid w:val="006C1C7B"/>
    <w:rsid w:val="006C4B17"/>
    <w:rsid w:val="006C50C9"/>
    <w:rsid w:val="006C6C94"/>
    <w:rsid w:val="006C6D06"/>
    <w:rsid w:val="006C707C"/>
    <w:rsid w:val="006C76D0"/>
    <w:rsid w:val="006D0BA6"/>
    <w:rsid w:val="006D12CC"/>
    <w:rsid w:val="006D2167"/>
    <w:rsid w:val="006D4C38"/>
    <w:rsid w:val="006D5643"/>
    <w:rsid w:val="006D6A47"/>
    <w:rsid w:val="006D6C91"/>
    <w:rsid w:val="006D727D"/>
    <w:rsid w:val="006D7F51"/>
    <w:rsid w:val="006E0FDF"/>
    <w:rsid w:val="006E1328"/>
    <w:rsid w:val="006E1CD6"/>
    <w:rsid w:val="006E1E55"/>
    <w:rsid w:val="006E241E"/>
    <w:rsid w:val="006E2555"/>
    <w:rsid w:val="006E33AF"/>
    <w:rsid w:val="006E4C7B"/>
    <w:rsid w:val="006E4F4F"/>
    <w:rsid w:val="006E6AD8"/>
    <w:rsid w:val="006F0E43"/>
    <w:rsid w:val="006F2326"/>
    <w:rsid w:val="006F40B8"/>
    <w:rsid w:val="006F5C64"/>
    <w:rsid w:val="006F62C6"/>
    <w:rsid w:val="006F6417"/>
    <w:rsid w:val="006F67A8"/>
    <w:rsid w:val="006F67F8"/>
    <w:rsid w:val="006F7DD7"/>
    <w:rsid w:val="00701430"/>
    <w:rsid w:val="00703194"/>
    <w:rsid w:val="007031C9"/>
    <w:rsid w:val="0070476F"/>
    <w:rsid w:val="00705B2A"/>
    <w:rsid w:val="00705BCE"/>
    <w:rsid w:val="007060DC"/>
    <w:rsid w:val="007067EE"/>
    <w:rsid w:val="00710750"/>
    <w:rsid w:val="00711CA9"/>
    <w:rsid w:val="00711E3D"/>
    <w:rsid w:val="007132DC"/>
    <w:rsid w:val="00714315"/>
    <w:rsid w:val="00714831"/>
    <w:rsid w:val="007150EA"/>
    <w:rsid w:val="007158FF"/>
    <w:rsid w:val="00717BBA"/>
    <w:rsid w:val="00720407"/>
    <w:rsid w:val="00720537"/>
    <w:rsid w:val="0072172D"/>
    <w:rsid w:val="007217D5"/>
    <w:rsid w:val="0072264B"/>
    <w:rsid w:val="007229E8"/>
    <w:rsid w:val="00724104"/>
    <w:rsid w:val="00724C01"/>
    <w:rsid w:val="00725D9A"/>
    <w:rsid w:val="007260C3"/>
    <w:rsid w:val="0072617C"/>
    <w:rsid w:val="0072772B"/>
    <w:rsid w:val="00727C3A"/>
    <w:rsid w:val="00731499"/>
    <w:rsid w:val="00732FF1"/>
    <w:rsid w:val="00734533"/>
    <w:rsid w:val="007347B7"/>
    <w:rsid w:val="00735109"/>
    <w:rsid w:val="00735664"/>
    <w:rsid w:val="00735D92"/>
    <w:rsid w:val="007364C9"/>
    <w:rsid w:val="0073697F"/>
    <w:rsid w:val="00736BB2"/>
    <w:rsid w:val="00736FF0"/>
    <w:rsid w:val="00737315"/>
    <w:rsid w:val="00737D6B"/>
    <w:rsid w:val="007442CA"/>
    <w:rsid w:val="007458B2"/>
    <w:rsid w:val="007467FB"/>
    <w:rsid w:val="00747310"/>
    <w:rsid w:val="00747FE6"/>
    <w:rsid w:val="00750E44"/>
    <w:rsid w:val="007510CA"/>
    <w:rsid w:val="007516CC"/>
    <w:rsid w:val="00751F3C"/>
    <w:rsid w:val="0075202C"/>
    <w:rsid w:val="00754621"/>
    <w:rsid w:val="00755B8F"/>
    <w:rsid w:val="007570E9"/>
    <w:rsid w:val="00757735"/>
    <w:rsid w:val="0075779F"/>
    <w:rsid w:val="007578B6"/>
    <w:rsid w:val="00760A63"/>
    <w:rsid w:val="00764A99"/>
    <w:rsid w:val="00764D62"/>
    <w:rsid w:val="00766063"/>
    <w:rsid w:val="007661B6"/>
    <w:rsid w:val="00766B43"/>
    <w:rsid w:val="00767036"/>
    <w:rsid w:val="00770D9A"/>
    <w:rsid w:val="007746ED"/>
    <w:rsid w:val="00774B02"/>
    <w:rsid w:val="00775691"/>
    <w:rsid w:val="007756CD"/>
    <w:rsid w:val="0077669F"/>
    <w:rsid w:val="00781BED"/>
    <w:rsid w:val="00781D86"/>
    <w:rsid w:val="00784DFC"/>
    <w:rsid w:val="00785A08"/>
    <w:rsid w:val="00785B2D"/>
    <w:rsid w:val="007879EF"/>
    <w:rsid w:val="00787F04"/>
    <w:rsid w:val="0079087D"/>
    <w:rsid w:val="00791068"/>
    <w:rsid w:val="00791D23"/>
    <w:rsid w:val="0079210A"/>
    <w:rsid w:val="007951AF"/>
    <w:rsid w:val="00795CAF"/>
    <w:rsid w:val="007968E0"/>
    <w:rsid w:val="00797440"/>
    <w:rsid w:val="00797DD5"/>
    <w:rsid w:val="00797F8D"/>
    <w:rsid w:val="007A0090"/>
    <w:rsid w:val="007A458F"/>
    <w:rsid w:val="007A4F27"/>
    <w:rsid w:val="007A4F42"/>
    <w:rsid w:val="007A5AB2"/>
    <w:rsid w:val="007A69E4"/>
    <w:rsid w:val="007A7430"/>
    <w:rsid w:val="007B010D"/>
    <w:rsid w:val="007B05B5"/>
    <w:rsid w:val="007B1416"/>
    <w:rsid w:val="007B2F2E"/>
    <w:rsid w:val="007B3C79"/>
    <w:rsid w:val="007B4656"/>
    <w:rsid w:val="007B4C45"/>
    <w:rsid w:val="007B5C33"/>
    <w:rsid w:val="007B674B"/>
    <w:rsid w:val="007B6ACD"/>
    <w:rsid w:val="007C200B"/>
    <w:rsid w:val="007C2D29"/>
    <w:rsid w:val="007C3957"/>
    <w:rsid w:val="007C3C15"/>
    <w:rsid w:val="007C50FE"/>
    <w:rsid w:val="007C7312"/>
    <w:rsid w:val="007D03A2"/>
    <w:rsid w:val="007D0BDA"/>
    <w:rsid w:val="007D21D8"/>
    <w:rsid w:val="007D309F"/>
    <w:rsid w:val="007D4669"/>
    <w:rsid w:val="007D6F07"/>
    <w:rsid w:val="007D788F"/>
    <w:rsid w:val="007D7A03"/>
    <w:rsid w:val="007E04D8"/>
    <w:rsid w:val="007E0DF3"/>
    <w:rsid w:val="007E5818"/>
    <w:rsid w:val="007E679F"/>
    <w:rsid w:val="007E726D"/>
    <w:rsid w:val="007E7961"/>
    <w:rsid w:val="007E7AF2"/>
    <w:rsid w:val="007F22F7"/>
    <w:rsid w:val="007F3039"/>
    <w:rsid w:val="007F3C6F"/>
    <w:rsid w:val="007F5AC0"/>
    <w:rsid w:val="007F6407"/>
    <w:rsid w:val="007F6F81"/>
    <w:rsid w:val="007F757D"/>
    <w:rsid w:val="007F79C9"/>
    <w:rsid w:val="007F79DF"/>
    <w:rsid w:val="008000A9"/>
    <w:rsid w:val="008015C6"/>
    <w:rsid w:val="00801692"/>
    <w:rsid w:val="00802C89"/>
    <w:rsid w:val="008048B0"/>
    <w:rsid w:val="00813480"/>
    <w:rsid w:val="00813D7B"/>
    <w:rsid w:val="00814451"/>
    <w:rsid w:val="008157C3"/>
    <w:rsid w:val="00816130"/>
    <w:rsid w:val="00820290"/>
    <w:rsid w:val="00820893"/>
    <w:rsid w:val="00823A4E"/>
    <w:rsid w:val="008242BF"/>
    <w:rsid w:val="0082494E"/>
    <w:rsid w:val="008254D6"/>
    <w:rsid w:val="0082558A"/>
    <w:rsid w:val="00826B11"/>
    <w:rsid w:val="00827218"/>
    <w:rsid w:val="00827BDB"/>
    <w:rsid w:val="00831D7B"/>
    <w:rsid w:val="00833C9C"/>
    <w:rsid w:val="00834BEE"/>
    <w:rsid w:val="00835008"/>
    <w:rsid w:val="00835B1F"/>
    <w:rsid w:val="008367D6"/>
    <w:rsid w:val="00837A19"/>
    <w:rsid w:val="00840449"/>
    <w:rsid w:val="00840841"/>
    <w:rsid w:val="00841BC6"/>
    <w:rsid w:val="00842399"/>
    <w:rsid w:val="008478C4"/>
    <w:rsid w:val="00850C55"/>
    <w:rsid w:val="00850E50"/>
    <w:rsid w:val="0085108B"/>
    <w:rsid w:val="00852291"/>
    <w:rsid w:val="008535BF"/>
    <w:rsid w:val="008537BF"/>
    <w:rsid w:val="00853948"/>
    <w:rsid w:val="00853A8B"/>
    <w:rsid w:val="008544CB"/>
    <w:rsid w:val="00854850"/>
    <w:rsid w:val="00855A9D"/>
    <w:rsid w:val="00857491"/>
    <w:rsid w:val="00857907"/>
    <w:rsid w:val="0086190C"/>
    <w:rsid w:val="008621F4"/>
    <w:rsid w:val="0086230F"/>
    <w:rsid w:val="00864A49"/>
    <w:rsid w:val="00865080"/>
    <w:rsid w:val="00866EB6"/>
    <w:rsid w:val="00871825"/>
    <w:rsid w:val="0087244D"/>
    <w:rsid w:val="008735EB"/>
    <w:rsid w:val="0087393A"/>
    <w:rsid w:val="00874F3D"/>
    <w:rsid w:val="008770B3"/>
    <w:rsid w:val="008818E8"/>
    <w:rsid w:val="00881F97"/>
    <w:rsid w:val="00883731"/>
    <w:rsid w:val="008844FD"/>
    <w:rsid w:val="00885069"/>
    <w:rsid w:val="00886544"/>
    <w:rsid w:val="00891707"/>
    <w:rsid w:val="00895F30"/>
    <w:rsid w:val="008A13E1"/>
    <w:rsid w:val="008A2813"/>
    <w:rsid w:val="008A343B"/>
    <w:rsid w:val="008A357A"/>
    <w:rsid w:val="008A4754"/>
    <w:rsid w:val="008A4F60"/>
    <w:rsid w:val="008A66AF"/>
    <w:rsid w:val="008A6B2C"/>
    <w:rsid w:val="008A704D"/>
    <w:rsid w:val="008A7AF2"/>
    <w:rsid w:val="008B01DC"/>
    <w:rsid w:val="008B082A"/>
    <w:rsid w:val="008B1E1D"/>
    <w:rsid w:val="008B2806"/>
    <w:rsid w:val="008B389E"/>
    <w:rsid w:val="008B40EF"/>
    <w:rsid w:val="008B6084"/>
    <w:rsid w:val="008B61A3"/>
    <w:rsid w:val="008B7BF4"/>
    <w:rsid w:val="008C0656"/>
    <w:rsid w:val="008C12CA"/>
    <w:rsid w:val="008C152E"/>
    <w:rsid w:val="008C155C"/>
    <w:rsid w:val="008C1A01"/>
    <w:rsid w:val="008C2628"/>
    <w:rsid w:val="008C2715"/>
    <w:rsid w:val="008C3738"/>
    <w:rsid w:val="008C5C0F"/>
    <w:rsid w:val="008C5CF9"/>
    <w:rsid w:val="008C704B"/>
    <w:rsid w:val="008C7692"/>
    <w:rsid w:val="008C7B49"/>
    <w:rsid w:val="008D182D"/>
    <w:rsid w:val="008D1905"/>
    <w:rsid w:val="008D25BC"/>
    <w:rsid w:val="008D2E2D"/>
    <w:rsid w:val="008D3609"/>
    <w:rsid w:val="008D50C2"/>
    <w:rsid w:val="008D5494"/>
    <w:rsid w:val="008D5BA3"/>
    <w:rsid w:val="008D6573"/>
    <w:rsid w:val="008D75B5"/>
    <w:rsid w:val="008E2EF4"/>
    <w:rsid w:val="008E3393"/>
    <w:rsid w:val="008E3CA3"/>
    <w:rsid w:val="008E595B"/>
    <w:rsid w:val="008E6164"/>
    <w:rsid w:val="008E6878"/>
    <w:rsid w:val="008E79D5"/>
    <w:rsid w:val="008F141A"/>
    <w:rsid w:val="008F2719"/>
    <w:rsid w:val="008F2766"/>
    <w:rsid w:val="008F3268"/>
    <w:rsid w:val="008F44D2"/>
    <w:rsid w:val="008F5049"/>
    <w:rsid w:val="008F676D"/>
    <w:rsid w:val="008F6777"/>
    <w:rsid w:val="008F6CF4"/>
    <w:rsid w:val="008F71A7"/>
    <w:rsid w:val="008F7B68"/>
    <w:rsid w:val="00903CF9"/>
    <w:rsid w:val="00904FCF"/>
    <w:rsid w:val="0090651B"/>
    <w:rsid w:val="009067E3"/>
    <w:rsid w:val="00906D18"/>
    <w:rsid w:val="0090797D"/>
    <w:rsid w:val="00907E55"/>
    <w:rsid w:val="00910060"/>
    <w:rsid w:val="0091033A"/>
    <w:rsid w:val="0091053D"/>
    <w:rsid w:val="00910B56"/>
    <w:rsid w:val="00911F81"/>
    <w:rsid w:val="009137A2"/>
    <w:rsid w:val="009141D6"/>
    <w:rsid w:val="009156B7"/>
    <w:rsid w:val="00915915"/>
    <w:rsid w:val="00915D9A"/>
    <w:rsid w:val="0091677E"/>
    <w:rsid w:val="00920C46"/>
    <w:rsid w:val="0092177D"/>
    <w:rsid w:val="009217AE"/>
    <w:rsid w:val="00922AD2"/>
    <w:rsid w:val="00923523"/>
    <w:rsid w:val="009237AD"/>
    <w:rsid w:val="00923F03"/>
    <w:rsid w:val="00924619"/>
    <w:rsid w:val="009246FD"/>
    <w:rsid w:val="00924B27"/>
    <w:rsid w:val="00931657"/>
    <w:rsid w:val="00934607"/>
    <w:rsid w:val="0093485C"/>
    <w:rsid w:val="009402B0"/>
    <w:rsid w:val="0094269B"/>
    <w:rsid w:val="0094327E"/>
    <w:rsid w:val="009438F0"/>
    <w:rsid w:val="009446AF"/>
    <w:rsid w:val="00945F6E"/>
    <w:rsid w:val="009474CE"/>
    <w:rsid w:val="00947834"/>
    <w:rsid w:val="00950D6A"/>
    <w:rsid w:val="0095110D"/>
    <w:rsid w:val="009525D3"/>
    <w:rsid w:val="00953290"/>
    <w:rsid w:val="00953D6F"/>
    <w:rsid w:val="00955978"/>
    <w:rsid w:val="00955CD0"/>
    <w:rsid w:val="00956296"/>
    <w:rsid w:val="0095692E"/>
    <w:rsid w:val="00956AFD"/>
    <w:rsid w:val="009570EC"/>
    <w:rsid w:val="00960077"/>
    <w:rsid w:val="00961905"/>
    <w:rsid w:val="00961B64"/>
    <w:rsid w:val="00963162"/>
    <w:rsid w:val="00963762"/>
    <w:rsid w:val="0096424D"/>
    <w:rsid w:val="00965B73"/>
    <w:rsid w:val="00967044"/>
    <w:rsid w:val="00967582"/>
    <w:rsid w:val="009676AD"/>
    <w:rsid w:val="00975087"/>
    <w:rsid w:val="00975C1E"/>
    <w:rsid w:val="0097672D"/>
    <w:rsid w:val="00976E3B"/>
    <w:rsid w:val="00977685"/>
    <w:rsid w:val="0098013B"/>
    <w:rsid w:val="00981878"/>
    <w:rsid w:val="00981EFE"/>
    <w:rsid w:val="00982A7D"/>
    <w:rsid w:val="00983F58"/>
    <w:rsid w:val="00986112"/>
    <w:rsid w:val="00986819"/>
    <w:rsid w:val="00990954"/>
    <w:rsid w:val="009910F7"/>
    <w:rsid w:val="0099332E"/>
    <w:rsid w:val="00993740"/>
    <w:rsid w:val="00995CCB"/>
    <w:rsid w:val="00996268"/>
    <w:rsid w:val="00996DFF"/>
    <w:rsid w:val="009A01A4"/>
    <w:rsid w:val="009A1DC6"/>
    <w:rsid w:val="009A2937"/>
    <w:rsid w:val="009A2CFE"/>
    <w:rsid w:val="009A30AC"/>
    <w:rsid w:val="009A5AF8"/>
    <w:rsid w:val="009A6154"/>
    <w:rsid w:val="009A739F"/>
    <w:rsid w:val="009B0C59"/>
    <w:rsid w:val="009B2C00"/>
    <w:rsid w:val="009B32F2"/>
    <w:rsid w:val="009B340C"/>
    <w:rsid w:val="009B3700"/>
    <w:rsid w:val="009B44B4"/>
    <w:rsid w:val="009B477E"/>
    <w:rsid w:val="009B47A8"/>
    <w:rsid w:val="009B5293"/>
    <w:rsid w:val="009B5FEA"/>
    <w:rsid w:val="009B6226"/>
    <w:rsid w:val="009B676B"/>
    <w:rsid w:val="009B69E2"/>
    <w:rsid w:val="009B71EA"/>
    <w:rsid w:val="009C02B4"/>
    <w:rsid w:val="009C0A96"/>
    <w:rsid w:val="009C25AA"/>
    <w:rsid w:val="009C3021"/>
    <w:rsid w:val="009C363A"/>
    <w:rsid w:val="009C3D68"/>
    <w:rsid w:val="009D00F2"/>
    <w:rsid w:val="009D028A"/>
    <w:rsid w:val="009D0A33"/>
    <w:rsid w:val="009D1FD0"/>
    <w:rsid w:val="009D3ADF"/>
    <w:rsid w:val="009D4583"/>
    <w:rsid w:val="009D6481"/>
    <w:rsid w:val="009D6D96"/>
    <w:rsid w:val="009E0C63"/>
    <w:rsid w:val="009E0EC2"/>
    <w:rsid w:val="009E1B96"/>
    <w:rsid w:val="009E1DA0"/>
    <w:rsid w:val="009E1DD4"/>
    <w:rsid w:val="009E2408"/>
    <w:rsid w:val="009E2888"/>
    <w:rsid w:val="009E2E30"/>
    <w:rsid w:val="009E3BAC"/>
    <w:rsid w:val="009E525F"/>
    <w:rsid w:val="009E5DD4"/>
    <w:rsid w:val="009E6209"/>
    <w:rsid w:val="009E7112"/>
    <w:rsid w:val="009E7A43"/>
    <w:rsid w:val="009F398A"/>
    <w:rsid w:val="009F471A"/>
    <w:rsid w:val="009F63C3"/>
    <w:rsid w:val="009F69D9"/>
    <w:rsid w:val="009F7544"/>
    <w:rsid w:val="00A0012C"/>
    <w:rsid w:val="00A00327"/>
    <w:rsid w:val="00A00F16"/>
    <w:rsid w:val="00A015C5"/>
    <w:rsid w:val="00A03343"/>
    <w:rsid w:val="00A036DF"/>
    <w:rsid w:val="00A0397D"/>
    <w:rsid w:val="00A04358"/>
    <w:rsid w:val="00A068AB"/>
    <w:rsid w:val="00A068B6"/>
    <w:rsid w:val="00A0708A"/>
    <w:rsid w:val="00A075CD"/>
    <w:rsid w:val="00A07654"/>
    <w:rsid w:val="00A07A06"/>
    <w:rsid w:val="00A10619"/>
    <w:rsid w:val="00A10F81"/>
    <w:rsid w:val="00A11D5D"/>
    <w:rsid w:val="00A12221"/>
    <w:rsid w:val="00A13AB2"/>
    <w:rsid w:val="00A16C35"/>
    <w:rsid w:val="00A2047E"/>
    <w:rsid w:val="00A204B0"/>
    <w:rsid w:val="00A20DDD"/>
    <w:rsid w:val="00A21544"/>
    <w:rsid w:val="00A21B3A"/>
    <w:rsid w:val="00A22AC1"/>
    <w:rsid w:val="00A24E11"/>
    <w:rsid w:val="00A25457"/>
    <w:rsid w:val="00A25555"/>
    <w:rsid w:val="00A269CD"/>
    <w:rsid w:val="00A2758C"/>
    <w:rsid w:val="00A30DF7"/>
    <w:rsid w:val="00A315E1"/>
    <w:rsid w:val="00A32486"/>
    <w:rsid w:val="00A32F61"/>
    <w:rsid w:val="00A33054"/>
    <w:rsid w:val="00A347DA"/>
    <w:rsid w:val="00A36691"/>
    <w:rsid w:val="00A370B9"/>
    <w:rsid w:val="00A37191"/>
    <w:rsid w:val="00A371E6"/>
    <w:rsid w:val="00A37A26"/>
    <w:rsid w:val="00A4093D"/>
    <w:rsid w:val="00A41D7A"/>
    <w:rsid w:val="00A426FF"/>
    <w:rsid w:val="00A50D46"/>
    <w:rsid w:val="00A5282B"/>
    <w:rsid w:val="00A5380F"/>
    <w:rsid w:val="00A53B3B"/>
    <w:rsid w:val="00A53D86"/>
    <w:rsid w:val="00A54612"/>
    <w:rsid w:val="00A54869"/>
    <w:rsid w:val="00A54CDE"/>
    <w:rsid w:val="00A559A9"/>
    <w:rsid w:val="00A55B00"/>
    <w:rsid w:val="00A55BF2"/>
    <w:rsid w:val="00A561CD"/>
    <w:rsid w:val="00A5703C"/>
    <w:rsid w:val="00A57219"/>
    <w:rsid w:val="00A607EA"/>
    <w:rsid w:val="00A60802"/>
    <w:rsid w:val="00A60E79"/>
    <w:rsid w:val="00A6129A"/>
    <w:rsid w:val="00A61557"/>
    <w:rsid w:val="00A6312A"/>
    <w:rsid w:val="00A6337A"/>
    <w:rsid w:val="00A64A25"/>
    <w:rsid w:val="00A6594D"/>
    <w:rsid w:val="00A65A65"/>
    <w:rsid w:val="00A667E1"/>
    <w:rsid w:val="00A66A66"/>
    <w:rsid w:val="00A66CAC"/>
    <w:rsid w:val="00A66CB5"/>
    <w:rsid w:val="00A673C8"/>
    <w:rsid w:val="00A67706"/>
    <w:rsid w:val="00A700A7"/>
    <w:rsid w:val="00A70A98"/>
    <w:rsid w:val="00A73777"/>
    <w:rsid w:val="00A74760"/>
    <w:rsid w:val="00A74B4D"/>
    <w:rsid w:val="00A7583E"/>
    <w:rsid w:val="00A77022"/>
    <w:rsid w:val="00A77A40"/>
    <w:rsid w:val="00A8019E"/>
    <w:rsid w:val="00A80CE4"/>
    <w:rsid w:val="00A8252B"/>
    <w:rsid w:val="00A83152"/>
    <w:rsid w:val="00A84EC4"/>
    <w:rsid w:val="00A869C4"/>
    <w:rsid w:val="00A879EF"/>
    <w:rsid w:val="00A9058C"/>
    <w:rsid w:val="00A9239D"/>
    <w:rsid w:val="00A9311F"/>
    <w:rsid w:val="00A94373"/>
    <w:rsid w:val="00A95617"/>
    <w:rsid w:val="00A95969"/>
    <w:rsid w:val="00A95A8B"/>
    <w:rsid w:val="00A96AB7"/>
    <w:rsid w:val="00A971BE"/>
    <w:rsid w:val="00A9744F"/>
    <w:rsid w:val="00A9789F"/>
    <w:rsid w:val="00A97AE4"/>
    <w:rsid w:val="00A97B96"/>
    <w:rsid w:val="00A97F4C"/>
    <w:rsid w:val="00AA009D"/>
    <w:rsid w:val="00AA0602"/>
    <w:rsid w:val="00AA0D37"/>
    <w:rsid w:val="00AA1F73"/>
    <w:rsid w:val="00AA245F"/>
    <w:rsid w:val="00AA295B"/>
    <w:rsid w:val="00AA42BA"/>
    <w:rsid w:val="00AA68A1"/>
    <w:rsid w:val="00AA6A61"/>
    <w:rsid w:val="00AA7807"/>
    <w:rsid w:val="00AA7EAE"/>
    <w:rsid w:val="00AB062F"/>
    <w:rsid w:val="00AB1D92"/>
    <w:rsid w:val="00AB1D9B"/>
    <w:rsid w:val="00AB4435"/>
    <w:rsid w:val="00AB4EE2"/>
    <w:rsid w:val="00AB6294"/>
    <w:rsid w:val="00AB66C8"/>
    <w:rsid w:val="00AB68E4"/>
    <w:rsid w:val="00AB7BF8"/>
    <w:rsid w:val="00AB7DD5"/>
    <w:rsid w:val="00AC0418"/>
    <w:rsid w:val="00AC05D7"/>
    <w:rsid w:val="00AC09E7"/>
    <w:rsid w:val="00AC0FD0"/>
    <w:rsid w:val="00AC2AEF"/>
    <w:rsid w:val="00AC4224"/>
    <w:rsid w:val="00AC4236"/>
    <w:rsid w:val="00AC5B7A"/>
    <w:rsid w:val="00AC6526"/>
    <w:rsid w:val="00AC7D13"/>
    <w:rsid w:val="00AD0F6C"/>
    <w:rsid w:val="00AD149F"/>
    <w:rsid w:val="00AD1A9A"/>
    <w:rsid w:val="00AD3B90"/>
    <w:rsid w:val="00AD486C"/>
    <w:rsid w:val="00AE0322"/>
    <w:rsid w:val="00AE0CDE"/>
    <w:rsid w:val="00AE142A"/>
    <w:rsid w:val="00AE144F"/>
    <w:rsid w:val="00AE2EB9"/>
    <w:rsid w:val="00AE3B7C"/>
    <w:rsid w:val="00AE471C"/>
    <w:rsid w:val="00AE719A"/>
    <w:rsid w:val="00AE7486"/>
    <w:rsid w:val="00AF1705"/>
    <w:rsid w:val="00AF1794"/>
    <w:rsid w:val="00AF1CC0"/>
    <w:rsid w:val="00AF213D"/>
    <w:rsid w:val="00AF350E"/>
    <w:rsid w:val="00AF5E2E"/>
    <w:rsid w:val="00AF5FD4"/>
    <w:rsid w:val="00AF6ED8"/>
    <w:rsid w:val="00AF76A9"/>
    <w:rsid w:val="00B009D1"/>
    <w:rsid w:val="00B0103B"/>
    <w:rsid w:val="00B019DC"/>
    <w:rsid w:val="00B01F12"/>
    <w:rsid w:val="00B051DB"/>
    <w:rsid w:val="00B059C6"/>
    <w:rsid w:val="00B10C6C"/>
    <w:rsid w:val="00B124C9"/>
    <w:rsid w:val="00B12747"/>
    <w:rsid w:val="00B142A5"/>
    <w:rsid w:val="00B14898"/>
    <w:rsid w:val="00B14949"/>
    <w:rsid w:val="00B14A69"/>
    <w:rsid w:val="00B15406"/>
    <w:rsid w:val="00B1721C"/>
    <w:rsid w:val="00B17226"/>
    <w:rsid w:val="00B17C54"/>
    <w:rsid w:val="00B239DD"/>
    <w:rsid w:val="00B24470"/>
    <w:rsid w:val="00B27421"/>
    <w:rsid w:val="00B302C3"/>
    <w:rsid w:val="00B31B53"/>
    <w:rsid w:val="00B32363"/>
    <w:rsid w:val="00B325AE"/>
    <w:rsid w:val="00B3277A"/>
    <w:rsid w:val="00B343C8"/>
    <w:rsid w:val="00B35487"/>
    <w:rsid w:val="00B3567A"/>
    <w:rsid w:val="00B357A4"/>
    <w:rsid w:val="00B35FA1"/>
    <w:rsid w:val="00B365EE"/>
    <w:rsid w:val="00B36A8E"/>
    <w:rsid w:val="00B37935"/>
    <w:rsid w:val="00B37C1F"/>
    <w:rsid w:val="00B37F31"/>
    <w:rsid w:val="00B4192E"/>
    <w:rsid w:val="00B42742"/>
    <w:rsid w:val="00B43B87"/>
    <w:rsid w:val="00B47A1A"/>
    <w:rsid w:val="00B47C54"/>
    <w:rsid w:val="00B52E91"/>
    <w:rsid w:val="00B55A95"/>
    <w:rsid w:val="00B56107"/>
    <w:rsid w:val="00B570CB"/>
    <w:rsid w:val="00B576C0"/>
    <w:rsid w:val="00B60355"/>
    <w:rsid w:val="00B609E6"/>
    <w:rsid w:val="00B6115F"/>
    <w:rsid w:val="00B62AA9"/>
    <w:rsid w:val="00B638AB"/>
    <w:rsid w:val="00B656FC"/>
    <w:rsid w:val="00B65A5F"/>
    <w:rsid w:val="00B65AA7"/>
    <w:rsid w:val="00B677B7"/>
    <w:rsid w:val="00B67922"/>
    <w:rsid w:val="00B67B9C"/>
    <w:rsid w:val="00B7010C"/>
    <w:rsid w:val="00B708CF"/>
    <w:rsid w:val="00B708E9"/>
    <w:rsid w:val="00B70B29"/>
    <w:rsid w:val="00B71540"/>
    <w:rsid w:val="00B719CB"/>
    <w:rsid w:val="00B73EA6"/>
    <w:rsid w:val="00B742B5"/>
    <w:rsid w:val="00B7442A"/>
    <w:rsid w:val="00B7467A"/>
    <w:rsid w:val="00B74E84"/>
    <w:rsid w:val="00B80879"/>
    <w:rsid w:val="00B81D88"/>
    <w:rsid w:val="00B82049"/>
    <w:rsid w:val="00B82728"/>
    <w:rsid w:val="00B82B90"/>
    <w:rsid w:val="00B85104"/>
    <w:rsid w:val="00B85289"/>
    <w:rsid w:val="00B854C4"/>
    <w:rsid w:val="00B90530"/>
    <w:rsid w:val="00B90A9F"/>
    <w:rsid w:val="00B90FBE"/>
    <w:rsid w:val="00B91024"/>
    <w:rsid w:val="00B92187"/>
    <w:rsid w:val="00B93B19"/>
    <w:rsid w:val="00B948F8"/>
    <w:rsid w:val="00B949F9"/>
    <w:rsid w:val="00B95E87"/>
    <w:rsid w:val="00B969F3"/>
    <w:rsid w:val="00B97175"/>
    <w:rsid w:val="00B9721B"/>
    <w:rsid w:val="00B97BC2"/>
    <w:rsid w:val="00BA11A0"/>
    <w:rsid w:val="00BA12EF"/>
    <w:rsid w:val="00BA1D25"/>
    <w:rsid w:val="00BA2307"/>
    <w:rsid w:val="00BA3288"/>
    <w:rsid w:val="00BA6733"/>
    <w:rsid w:val="00BA6CC6"/>
    <w:rsid w:val="00BB115E"/>
    <w:rsid w:val="00BB3E47"/>
    <w:rsid w:val="00BB49D9"/>
    <w:rsid w:val="00BB4FDE"/>
    <w:rsid w:val="00BB5967"/>
    <w:rsid w:val="00BB62BB"/>
    <w:rsid w:val="00BB707E"/>
    <w:rsid w:val="00BB7D27"/>
    <w:rsid w:val="00BC115D"/>
    <w:rsid w:val="00BC3AB9"/>
    <w:rsid w:val="00BC3C9D"/>
    <w:rsid w:val="00BC40CB"/>
    <w:rsid w:val="00BC72DC"/>
    <w:rsid w:val="00BD110A"/>
    <w:rsid w:val="00BD2C5A"/>
    <w:rsid w:val="00BD3AB3"/>
    <w:rsid w:val="00BD41CE"/>
    <w:rsid w:val="00BD420B"/>
    <w:rsid w:val="00BD4AA7"/>
    <w:rsid w:val="00BD5C4F"/>
    <w:rsid w:val="00BD7B6D"/>
    <w:rsid w:val="00BE0EA8"/>
    <w:rsid w:val="00BE199A"/>
    <w:rsid w:val="00BE1E8D"/>
    <w:rsid w:val="00BE4258"/>
    <w:rsid w:val="00BE58A7"/>
    <w:rsid w:val="00BE5EA1"/>
    <w:rsid w:val="00BE64E4"/>
    <w:rsid w:val="00BE6669"/>
    <w:rsid w:val="00BF1B00"/>
    <w:rsid w:val="00BF4C6C"/>
    <w:rsid w:val="00BF4CDF"/>
    <w:rsid w:val="00BF4F20"/>
    <w:rsid w:val="00BF53B6"/>
    <w:rsid w:val="00BF5516"/>
    <w:rsid w:val="00BF6000"/>
    <w:rsid w:val="00BF79C6"/>
    <w:rsid w:val="00C0073D"/>
    <w:rsid w:val="00C019B0"/>
    <w:rsid w:val="00C03B4A"/>
    <w:rsid w:val="00C049D2"/>
    <w:rsid w:val="00C0733B"/>
    <w:rsid w:val="00C0761E"/>
    <w:rsid w:val="00C1078F"/>
    <w:rsid w:val="00C113F3"/>
    <w:rsid w:val="00C11667"/>
    <w:rsid w:val="00C121A3"/>
    <w:rsid w:val="00C13E3D"/>
    <w:rsid w:val="00C13FAB"/>
    <w:rsid w:val="00C14577"/>
    <w:rsid w:val="00C14766"/>
    <w:rsid w:val="00C15138"/>
    <w:rsid w:val="00C1609E"/>
    <w:rsid w:val="00C16534"/>
    <w:rsid w:val="00C17871"/>
    <w:rsid w:val="00C17F6E"/>
    <w:rsid w:val="00C23A5C"/>
    <w:rsid w:val="00C24A92"/>
    <w:rsid w:val="00C2582E"/>
    <w:rsid w:val="00C26B37"/>
    <w:rsid w:val="00C270F0"/>
    <w:rsid w:val="00C27A48"/>
    <w:rsid w:val="00C31CE7"/>
    <w:rsid w:val="00C32CA9"/>
    <w:rsid w:val="00C3348B"/>
    <w:rsid w:val="00C35600"/>
    <w:rsid w:val="00C35938"/>
    <w:rsid w:val="00C36AFD"/>
    <w:rsid w:val="00C37997"/>
    <w:rsid w:val="00C41CA8"/>
    <w:rsid w:val="00C41CE9"/>
    <w:rsid w:val="00C42C12"/>
    <w:rsid w:val="00C42DF5"/>
    <w:rsid w:val="00C43445"/>
    <w:rsid w:val="00C4362F"/>
    <w:rsid w:val="00C44D2B"/>
    <w:rsid w:val="00C45413"/>
    <w:rsid w:val="00C46C72"/>
    <w:rsid w:val="00C50C11"/>
    <w:rsid w:val="00C50D65"/>
    <w:rsid w:val="00C51BD2"/>
    <w:rsid w:val="00C51F3D"/>
    <w:rsid w:val="00C52952"/>
    <w:rsid w:val="00C53C99"/>
    <w:rsid w:val="00C54478"/>
    <w:rsid w:val="00C54AAF"/>
    <w:rsid w:val="00C551F8"/>
    <w:rsid w:val="00C5581C"/>
    <w:rsid w:val="00C56578"/>
    <w:rsid w:val="00C56BA2"/>
    <w:rsid w:val="00C60AE9"/>
    <w:rsid w:val="00C6138F"/>
    <w:rsid w:val="00C61684"/>
    <w:rsid w:val="00C62B05"/>
    <w:rsid w:val="00C633E7"/>
    <w:rsid w:val="00C6474B"/>
    <w:rsid w:val="00C64896"/>
    <w:rsid w:val="00C65283"/>
    <w:rsid w:val="00C659E6"/>
    <w:rsid w:val="00C67A45"/>
    <w:rsid w:val="00C70B93"/>
    <w:rsid w:val="00C71DB8"/>
    <w:rsid w:val="00C731C2"/>
    <w:rsid w:val="00C7498A"/>
    <w:rsid w:val="00C74B06"/>
    <w:rsid w:val="00C75546"/>
    <w:rsid w:val="00C764BE"/>
    <w:rsid w:val="00C77041"/>
    <w:rsid w:val="00C77858"/>
    <w:rsid w:val="00C828E1"/>
    <w:rsid w:val="00C836E2"/>
    <w:rsid w:val="00C8400E"/>
    <w:rsid w:val="00C86BAA"/>
    <w:rsid w:val="00C874DE"/>
    <w:rsid w:val="00C904D7"/>
    <w:rsid w:val="00C90840"/>
    <w:rsid w:val="00C911D6"/>
    <w:rsid w:val="00C9146E"/>
    <w:rsid w:val="00C929E4"/>
    <w:rsid w:val="00C94BEA"/>
    <w:rsid w:val="00C95021"/>
    <w:rsid w:val="00C96420"/>
    <w:rsid w:val="00C96D11"/>
    <w:rsid w:val="00C96F7B"/>
    <w:rsid w:val="00CA01A0"/>
    <w:rsid w:val="00CA2387"/>
    <w:rsid w:val="00CA2AB3"/>
    <w:rsid w:val="00CA2C1A"/>
    <w:rsid w:val="00CA2F68"/>
    <w:rsid w:val="00CA3384"/>
    <w:rsid w:val="00CA5AE4"/>
    <w:rsid w:val="00CB202F"/>
    <w:rsid w:val="00CB3BCE"/>
    <w:rsid w:val="00CB45EF"/>
    <w:rsid w:val="00CB4624"/>
    <w:rsid w:val="00CB551C"/>
    <w:rsid w:val="00CB591C"/>
    <w:rsid w:val="00CB5E4E"/>
    <w:rsid w:val="00CB611A"/>
    <w:rsid w:val="00CB6D49"/>
    <w:rsid w:val="00CB7B7C"/>
    <w:rsid w:val="00CC0652"/>
    <w:rsid w:val="00CC11A0"/>
    <w:rsid w:val="00CC1DCD"/>
    <w:rsid w:val="00CC5471"/>
    <w:rsid w:val="00CC63D1"/>
    <w:rsid w:val="00CC66A5"/>
    <w:rsid w:val="00CC6BEC"/>
    <w:rsid w:val="00CC75D6"/>
    <w:rsid w:val="00CD051D"/>
    <w:rsid w:val="00CD0DF5"/>
    <w:rsid w:val="00CD12C1"/>
    <w:rsid w:val="00CD13FE"/>
    <w:rsid w:val="00CD1429"/>
    <w:rsid w:val="00CD156C"/>
    <w:rsid w:val="00CD2C9A"/>
    <w:rsid w:val="00CD4036"/>
    <w:rsid w:val="00CD43AE"/>
    <w:rsid w:val="00CD44C3"/>
    <w:rsid w:val="00CD6529"/>
    <w:rsid w:val="00CE040D"/>
    <w:rsid w:val="00CE1282"/>
    <w:rsid w:val="00CE1F96"/>
    <w:rsid w:val="00CE1F98"/>
    <w:rsid w:val="00CE2279"/>
    <w:rsid w:val="00CE23AA"/>
    <w:rsid w:val="00CE26C4"/>
    <w:rsid w:val="00CE295E"/>
    <w:rsid w:val="00CE3E9B"/>
    <w:rsid w:val="00CE48D5"/>
    <w:rsid w:val="00CE4EFF"/>
    <w:rsid w:val="00CE6DF4"/>
    <w:rsid w:val="00CE734C"/>
    <w:rsid w:val="00CE76CF"/>
    <w:rsid w:val="00CF1868"/>
    <w:rsid w:val="00CF1CC1"/>
    <w:rsid w:val="00CF2127"/>
    <w:rsid w:val="00CF3156"/>
    <w:rsid w:val="00CF320D"/>
    <w:rsid w:val="00CF3AE5"/>
    <w:rsid w:val="00CF3ECB"/>
    <w:rsid w:val="00CF4488"/>
    <w:rsid w:val="00CF46F6"/>
    <w:rsid w:val="00CF514E"/>
    <w:rsid w:val="00D0154E"/>
    <w:rsid w:val="00D0359E"/>
    <w:rsid w:val="00D03DD8"/>
    <w:rsid w:val="00D043EE"/>
    <w:rsid w:val="00D0552C"/>
    <w:rsid w:val="00D06AB6"/>
    <w:rsid w:val="00D06B10"/>
    <w:rsid w:val="00D10BDA"/>
    <w:rsid w:val="00D111BC"/>
    <w:rsid w:val="00D11F88"/>
    <w:rsid w:val="00D124C7"/>
    <w:rsid w:val="00D12AED"/>
    <w:rsid w:val="00D13507"/>
    <w:rsid w:val="00D138F7"/>
    <w:rsid w:val="00D13EC7"/>
    <w:rsid w:val="00D14142"/>
    <w:rsid w:val="00D1439F"/>
    <w:rsid w:val="00D149C0"/>
    <w:rsid w:val="00D15380"/>
    <w:rsid w:val="00D1592C"/>
    <w:rsid w:val="00D1594A"/>
    <w:rsid w:val="00D162C5"/>
    <w:rsid w:val="00D16C46"/>
    <w:rsid w:val="00D20648"/>
    <w:rsid w:val="00D211F5"/>
    <w:rsid w:val="00D217F6"/>
    <w:rsid w:val="00D22450"/>
    <w:rsid w:val="00D239E4"/>
    <w:rsid w:val="00D24C6D"/>
    <w:rsid w:val="00D267FA"/>
    <w:rsid w:val="00D270E9"/>
    <w:rsid w:val="00D2749C"/>
    <w:rsid w:val="00D31698"/>
    <w:rsid w:val="00D31E95"/>
    <w:rsid w:val="00D33946"/>
    <w:rsid w:val="00D367ED"/>
    <w:rsid w:val="00D37138"/>
    <w:rsid w:val="00D43242"/>
    <w:rsid w:val="00D444BA"/>
    <w:rsid w:val="00D44BC5"/>
    <w:rsid w:val="00D45BC1"/>
    <w:rsid w:val="00D45E9E"/>
    <w:rsid w:val="00D47493"/>
    <w:rsid w:val="00D47C5F"/>
    <w:rsid w:val="00D5134C"/>
    <w:rsid w:val="00D53039"/>
    <w:rsid w:val="00D538B4"/>
    <w:rsid w:val="00D550E7"/>
    <w:rsid w:val="00D5593C"/>
    <w:rsid w:val="00D559AD"/>
    <w:rsid w:val="00D5757D"/>
    <w:rsid w:val="00D57592"/>
    <w:rsid w:val="00D6037D"/>
    <w:rsid w:val="00D60B18"/>
    <w:rsid w:val="00D61491"/>
    <w:rsid w:val="00D62FB3"/>
    <w:rsid w:val="00D65C9B"/>
    <w:rsid w:val="00D65F0F"/>
    <w:rsid w:val="00D66930"/>
    <w:rsid w:val="00D72448"/>
    <w:rsid w:val="00D7284C"/>
    <w:rsid w:val="00D72A1F"/>
    <w:rsid w:val="00D73E3E"/>
    <w:rsid w:val="00D74506"/>
    <w:rsid w:val="00D750BD"/>
    <w:rsid w:val="00D772A4"/>
    <w:rsid w:val="00D772DC"/>
    <w:rsid w:val="00D77E09"/>
    <w:rsid w:val="00D808B5"/>
    <w:rsid w:val="00D808E9"/>
    <w:rsid w:val="00D82973"/>
    <w:rsid w:val="00D82A9F"/>
    <w:rsid w:val="00D83CA4"/>
    <w:rsid w:val="00D84ADF"/>
    <w:rsid w:val="00D857D1"/>
    <w:rsid w:val="00D8592F"/>
    <w:rsid w:val="00D869D5"/>
    <w:rsid w:val="00D86F16"/>
    <w:rsid w:val="00D9092D"/>
    <w:rsid w:val="00D90D3A"/>
    <w:rsid w:val="00D94EFA"/>
    <w:rsid w:val="00D95BA8"/>
    <w:rsid w:val="00D95C19"/>
    <w:rsid w:val="00D9708B"/>
    <w:rsid w:val="00DA1DC5"/>
    <w:rsid w:val="00DA34FD"/>
    <w:rsid w:val="00DA3729"/>
    <w:rsid w:val="00DA3977"/>
    <w:rsid w:val="00DA4972"/>
    <w:rsid w:val="00DA4B51"/>
    <w:rsid w:val="00DA6887"/>
    <w:rsid w:val="00DB138B"/>
    <w:rsid w:val="00DB1978"/>
    <w:rsid w:val="00DB1B49"/>
    <w:rsid w:val="00DB33DF"/>
    <w:rsid w:val="00DB3BE9"/>
    <w:rsid w:val="00DC03E6"/>
    <w:rsid w:val="00DC3877"/>
    <w:rsid w:val="00DC40F0"/>
    <w:rsid w:val="00DC4E6F"/>
    <w:rsid w:val="00DC4F60"/>
    <w:rsid w:val="00DC51F8"/>
    <w:rsid w:val="00DD03B0"/>
    <w:rsid w:val="00DD097A"/>
    <w:rsid w:val="00DD1566"/>
    <w:rsid w:val="00DD3C28"/>
    <w:rsid w:val="00DD5CA9"/>
    <w:rsid w:val="00DD5CCD"/>
    <w:rsid w:val="00DD6555"/>
    <w:rsid w:val="00DD67DF"/>
    <w:rsid w:val="00DD6AA7"/>
    <w:rsid w:val="00DE1A49"/>
    <w:rsid w:val="00DE1CE7"/>
    <w:rsid w:val="00DE430F"/>
    <w:rsid w:val="00DE5B98"/>
    <w:rsid w:val="00DE6A28"/>
    <w:rsid w:val="00DF053C"/>
    <w:rsid w:val="00DF0C2D"/>
    <w:rsid w:val="00DF12EC"/>
    <w:rsid w:val="00DF2522"/>
    <w:rsid w:val="00DF30C6"/>
    <w:rsid w:val="00DF32B4"/>
    <w:rsid w:val="00DF5179"/>
    <w:rsid w:val="00DF572B"/>
    <w:rsid w:val="00DF5DF0"/>
    <w:rsid w:val="00DF5FAF"/>
    <w:rsid w:val="00DF6470"/>
    <w:rsid w:val="00DF6B1F"/>
    <w:rsid w:val="00DF72D5"/>
    <w:rsid w:val="00E000FC"/>
    <w:rsid w:val="00E00A75"/>
    <w:rsid w:val="00E00A93"/>
    <w:rsid w:val="00E00CB3"/>
    <w:rsid w:val="00E014F0"/>
    <w:rsid w:val="00E0252D"/>
    <w:rsid w:val="00E038EE"/>
    <w:rsid w:val="00E039A6"/>
    <w:rsid w:val="00E04E7A"/>
    <w:rsid w:val="00E052FC"/>
    <w:rsid w:val="00E0644E"/>
    <w:rsid w:val="00E077DA"/>
    <w:rsid w:val="00E07C76"/>
    <w:rsid w:val="00E1190A"/>
    <w:rsid w:val="00E11D61"/>
    <w:rsid w:val="00E13A80"/>
    <w:rsid w:val="00E141BD"/>
    <w:rsid w:val="00E20C05"/>
    <w:rsid w:val="00E21ED3"/>
    <w:rsid w:val="00E21F3A"/>
    <w:rsid w:val="00E22EFE"/>
    <w:rsid w:val="00E230FD"/>
    <w:rsid w:val="00E235B1"/>
    <w:rsid w:val="00E238D4"/>
    <w:rsid w:val="00E23BD0"/>
    <w:rsid w:val="00E25A45"/>
    <w:rsid w:val="00E26528"/>
    <w:rsid w:val="00E278FB"/>
    <w:rsid w:val="00E27CA4"/>
    <w:rsid w:val="00E305AD"/>
    <w:rsid w:val="00E333CF"/>
    <w:rsid w:val="00E334BE"/>
    <w:rsid w:val="00E36706"/>
    <w:rsid w:val="00E36F3C"/>
    <w:rsid w:val="00E4003E"/>
    <w:rsid w:val="00E40789"/>
    <w:rsid w:val="00E42259"/>
    <w:rsid w:val="00E42472"/>
    <w:rsid w:val="00E43276"/>
    <w:rsid w:val="00E43F04"/>
    <w:rsid w:val="00E44612"/>
    <w:rsid w:val="00E44EDC"/>
    <w:rsid w:val="00E4793F"/>
    <w:rsid w:val="00E479A4"/>
    <w:rsid w:val="00E47E88"/>
    <w:rsid w:val="00E47EA9"/>
    <w:rsid w:val="00E5011D"/>
    <w:rsid w:val="00E50131"/>
    <w:rsid w:val="00E51855"/>
    <w:rsid w:val="00E51947"/>
    <w:rsid w:val="00E53497"/>
    <w:rsid w:val="00E5490F"/>
    <w:rsid w:val="00E54C46"/>
    <w:rsid w:val="00E55515"/>
    <w:rsid w:val="00E55F3E"/>
    <w:rsid w:val="00E56D45"/>
    <w:rsid w:val="00E5736A"/>
    <w:rsid w:val="00E6057F"/>
    <w:rsid w:val="00E605C3"/>
    <w:rsid w:val="00E62762"/>
    <w:rsid w:val="00E631EE"/>
    <w:rsid w:val="00E63F57"/>
    <w:rsid w:val="00E65653"/>
    <w:rsid w:val="00E65776"/>
    <w:rsid w:val="00E65CE4"/>
    <w:rsid w:val="00E70011"/>
    <w:rsid w:val="00E70A4E"/>
    <w:rsid w:val="00E7219C"/>
    <w:rsid w:val="00E72727"/>
    <w:rsid w:val="00E72751"/>
    <w:rsid w:val="00E74D89"/>
    <w:rsid w:val="00E750B4"/>
    <w:rsid w:val="00E7648F"/>
    <w:rsid w:val="00E77AE0"/>
    <w:rsid w:val="00E77DF3"/>
    <w:rsid w:val="00E80348"/>
    <w:rsid w:val="00E809EE"/>
    <w:rsid w:val="00E813E9"/>
    <w:rsid w:val="00E81613"/>
    <w:rsid w:val="00E8463D"/>
    <w:rsid w:val="00E84FE7"/>
    <w:rsid w:val="00E87EA2"/>
    <w:rsid w:val="00E90C74"/>
    <w:rsid w:val="00E91F82"/>
    <w:rsid w:val="00E92F8E"/>
    <w:rsid w:val="00E957F7"/>
    <w:rsid w:val="00E97610"/>
    <w:rsid w:val="00EA0287"/>
    <w:rsid w:val="00EA0B16"/>
    <w:rsid w:val="00EA0CE8"/>
    <w:rsid w:val="00EA2C2C"/>
    <w:rsid w:val="00EA2ED3"/>
    <w:rsid w:val="00EA3062"/>
    <w:rsid w:val="00EA30E0"/>
    <w:rsid w:val="00EA4317"/>
    <w:rsid w:val="00EA4C88"/>
    <w:rsid w:val="00EA5112"/>
    <w:rsid w:val="00EA544E"/>
    <w:rsid w:val="00EA592A"/>
    <w:rsid w:val="00EA6395"/>
    <w:rsid w:val="00EA6F8D"/>
    <w:rsid w:val="00EA7729"/>
    <w:rsid w:val="00EA78C4"/>
    <w:rsid w:val="00EA7B41"/>
    <w:rsid w:val="00EB0934"/>
    <w:rsid w:val="00EB277E"/>
    <w:rsid w:val="00EB2A9F"/>
    <w:rsid w:val="00EB5660"/>
    <w:rsid w:val="00EB705B"/>
    <w:rsid w:val="00EB70C7"/>
    <w:rsid w:val="00EB76A3"/>
    <w:rsid w:val="00EC0E70"/>
    <w:rsid w:val="00EC138A"/>
    <w:rsid w:val="00EC1C7E"/>
    <w:rsid w:val="00EC208E"/>
    <w:rsid w:val="00EC246C"/>
    <w:rsid w:val="00EC3048"/>
    <w:rsid w:val="00EC38A7"/>
    <w:rsid w:val="00EC517D"/>
    <w:rsid w:val="00EC525D"/>
    <w:rsid w:val="00EC694F"/>
    <w:rsid w:val="00ED055A"/>
    <w:rsid w:val="00ED083E"/>
    <w:rsid w:val="00ED1028"/>
    <w:rsid w:val="00ED1EDC"/>
    <w:rsid w:val="00ED5EBC"/>
    <w:rsid w:val="00ED690B"/>
    <w:rsid w:val="00ED6A02"/>
    <w:rsid w:val="00ED78FF"/>
    <w:rsid w:val="00EE07DE"/>
    <w:rsid w:val="00EE0C20"/>
    <w:rsid w:val="00EE0D53"/>
    <w:rsid w:val="00EE1C0D"/>
    <w:rsid w:val="00EE2056"/>
    <w:rsid w:val="00EE5033"/>
    <w:rsid w:val="00EE57DB"/>
    <w:rsid w:val="00EE7179"/>
    <w:rsid w:val="00EE748D"/>
    <w:rsid w:val="00EF0AAA"/>
    <w:rsid w:val="00EF1BF2"/>
    <w:rsid w:val="00EF1C57"/>
    <w:rsid w:val="00EF1F70"/>
    <w:rsid w:val="00EF29A3"/>
    <w:rsid w:val="00EF2B8A"/>
    <w:rsid w:val="00EF30D5"/>
    <w:rsid w:val="00EF3136"/>
    <w:rsid w:val="00EF3A66"/>
    <w:rsid w:val="00EF3FFB"/>
    <w:rsid w:val="00EF519F"/>
    <w:rsid w:val="00EF7BF8"/>
    <w:rsid w:val="00EF7E40"/>
    <w:rsid w:val="00F0269A"/>
    <w:rsid w:val="00F042ED"/>
    <w:rsid w:val="00F047DF"/>
    <w:rsid w:val="00F0667E"/>
    <w:rsid w:val="00F0692F"/>
    <w:rsid w:val="00F06B86"/>
    <w:rsid w:val="00F102CD"/>
    <w:rsid w:val="00F108DD"/>
    <w:rsid w:val="00F10995"/>
    <w:rsid w:val="00F10D5A"/>
    <w:rsid w:val="00F1273E"/>
    <w:rsid w:val="00F13048"/>
    <w:rsid w:val="00F13178"/>
    <w:rsid w:val="00F14668"/>
    <w:rsid w:val="00F14CF4"/>
    <w:rsid w:val="00F15418"/>
    <w:rsid w:val="00F15A63"/>
    <w:rsid w:val="00F21CE5"/>
    <w:rsid w:val="00F22D29"/>
    <w:rsid w:val="00F22D48"/>
    <w:rsid w:val="00F2306A"/>
    <w:rsid w:val="00F231B5"/>
    <w:rsid w:val="00F23DEE"/>
    <w:rsid w:val="00F24333"/>
    <w:rsid w:val="00F24678"/>
    <w:rsid w:val="00F249F9"/>
    <w:rsid w:val="00F2508D"/>
    <w:rsid w:val="00F26AD9"/>
    <w:rsid w:val="00F277B7"/>
    <w:rsid w:val="00F30253"/>
    <w:rsid w:val="00F305D8"/>
    <w:rsid w:val="00F30E1D"/>
    <w:rsid w:val="00F319FC"/>
    <w:rsid w:val="00F33E69"/>
    <w:rsid w:val="00F35391"/>
    <w:rsid w:val="00F35584"/>
    <w:rsid w:val="00F358FB"/>
    <w:rsid w:val="00F3602E"/>
    <w:rsid w:val="00F363D7"/>
    <w:rsid w:val="00F36B10"/>
    <w:rsid w:val="00F372B0"/>
    <w:rsid w:val="00F37ED8"/>
    <w:rsid w:val="00F419EB"/>
    <w:rsid w:val="00F41E6C"/>
    <w:rsid w:val="00F427D5"/>
    <w:rsid w:val="00F430D5"/>
    <w:rsid w:val="00F4361F"/>
    <w:rsid w:val="00F44FE1"/>
    <w:rsid w:val="00F453D9"/>
    <w:rsid w:val="00F45822"/>
    <w:rsid w:val="00F527A3"/>
    <w:rsid w:val="00F52901"/>
    <w:rsid w:val="00F534FE"/>
    <w:rsid w:val="00F579EE"/>
    <w:rsid w:val="00F60782"/>
    <w:rsid w:val="00F60A2D"/>
    <w:rsid w:val="00F621B9"/>
    <w:rsid w:val="00F62974"/>
    <w:rsid w:val="00F63C81"/>
    <w:rsid w:val="00F6497A"/>
    <w:rsid w:val="00F66A1B"/>
    <w:rsid w:val="00F66A9B"/>
    <w:rsid w:val="00F70607"/>
    <w:rsid w:val="00F70AF3"/>
    <w:rsid w:val="00F7364D"/>
    <w:rsid w:val="00F7367F"/>
    <w:rsid w:val="00F73DBC"/>
    <w:rsid w:val="00F750F9"/>
    <w:rsid w:val="00F75293"/>
    <w:rsid w:val="00F75325"/>
    <w:rsid w:val="00F758A4"/>
    <w:rsid w:val="00F75C81"/>
    <w:rsid w:val="00F760FF"/>
    <w:rsid w:val="00F765FC"/>
    <w:rsid w:val="00F76DC1"/>
    <w:rsid w:val="00F823B4"/>
    <w:rsid w:val="00F83F41"/>
    <w:rsid w:val="00F83FEB"/>
    <w:rsid w:val="00F84CAC"/>
    <w:rsid w:val="00F90FBE"/>
    <w:rsid w:val="00F925A3"/>
    <w:rsid w:val="00F9427B"/>
    <w:rsid w:val="00F9432F"/>
    <w:rsid w:val="00F95358"/>
    <w:rsid w:val="00F95C60"/>
    <w:rsid w:val="00F966D7"/>
    <w:rsid w:val="00F96B44"/>
    <w:rsid w:val="00FA1EEA"/>
    <w:rsid w:val="00FA2DE5"/>
    <w:rsid w:val="00FA2DF4"/>
    <w:rsid w:val="00FA2F4F"/>
    <w:rsid w:val="00FA3513"/>
    <w:rsid w:val="00FA3756"/>
    <w:rsid w:val="00FA3FFD"/>
    <w:rsid w:val="00FA5005"/>
    <w:rsid w:val="00FA5B95"/>
    <w:rsid w:val="00FA5D57"/>
    <w:rsid w:val="00FA6BBA"/>
    <w:rsid w:val="00FA7D78"/>
    <w:rsid w:val="00FA7F25"/>
    <w:rsid w:val="00FB0436"/>
    <w:rsid w:val="00FB0994"/>
    <w:rsid w:val="00FB0E42"/>
    <w:rsid w:val="00FB16C4"/>
    <w:rsid w:val="00FB5542"/>
    <w:rsid w:val="00FB5B8D"/>
    <w:rsid w:val="00FB6788"/>
    <w:rsid w:val="00FC0477"/>
    <w:rsid w:val="00FC092D"/>
    <w:rsid w:val="00FC134A"/>
    <w:rsid w:val="00FC15E7"/>
    <w:rsid w:val="00FC1E21"/>
    <w:rsid w:val="00FC2648"/>
    <w:rsid w:val="00FC60B9"/>
    <w:rsid w:val="00FC61FC"/>
    <w:rsid w:val="00FC6294"/>
    <w:rsid w:val="00FC64DD"/>
    <w:rsid w:val="00FC7D71"/>
    <w:rsid w:val="00FD0066"/>
    <w:rsid w:val="00FD0422"/>
    <w:rsid w:val="00FD16E0"/>
    <w:rsid w:val="00FD544E"/>
    <w:rsid w:val="00FD6B94"/>
    <w:rsid w:val="00FD6EE7"/>
    <w:rsid w:val="00FD7A49"/>
    <w:rsid w:val="00FE0CF5"/>
    <w:rsid w:val="00FE1529"/>
    <w:rsid w:val="00FE338B"/>
    <w:rsid w:val="00FE383A"/>
    <w:rsid w:val="00FE527A"/>
    <w:rsid w:val="00FE6692"/>
    <w:rsid w:val="00FE7505"/>
    <w:rsid w:val="00FF09F2"/>
    <w:rsid w:val="00FF0BEB"/>
    <w:rsid w:val="00FF1326"/>
    <w:rsid w:val="00FF26AF"/>
    <w:rsid w:val="00FF33B2"/>
    <w:rsid w:val="00FF4160"/>
    <w:rsid w:val="00FF4B44"/>
    <w:rsid w:val="00FF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68"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7458B2"/>
    <w:pPr>
      <w:tabs>
        <w:tab w:val="left" w:pos="57"/>
        <w:tab w:val="left" w:pos="1361"/>
        <w:tab w:val="left" w:pos="2410"/>
        <w:tab w:val="left" w:pos="3969"/>
        <w:tab w:val="left" w:pos="5273"/>
        <w:tab w:val="left" w:pos="6577"/>
        <w:tab w:val="left" w:pos="7881"/>
        <w:tab w:val="left" w:pos="9185"/>
      </w:tabs>
    </w:pPr>
    <w:rPr>
      <w:rFonts w:ascii="Times" w:hAnsi="Times"/>
      <w:sz w:val="24"/>
    </w:rPr>
  </w:style>
  <w:style w:type="paragraph" w:styleId="Rubrik1">
    <w:name w:val="heading 1"/>
    <w:basedOn w:val="Normal"/>
    <w:next w:val="Normalwriting"/>
    <w:link w:val="Rubrik1Char"/>
    <w:qFormat/>
    <w:rsid w:val="00FF09F2"/>
    <w:pPr>
      <w:keepNext/>
      <w:numPr>
        <w:numId w:val="21"/>
      </w:num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  <w:tab w:val="left" w:pos="2268"/>
        <w:tab w:val="left" w:pos="4536"/>
      </w:tabs>
      <w:spacing w:before="120" w:after="60"/>
      <w:ind w:left="2268" w:hanging="708"/>
      <w:outlineLvl w:val="0"/>
    </w:pPr>
    <w:rPr>
      <w:rFonts w:ascii="Arial" w:hAnsi="Arial" w:cs="Arial"/>
      <w:b/>
      <w:kern w:val="28"/>
      <w:sz w:val="34"/>
      <w:szCs w:val="32"/>
    </w:rPr>
  </w:style>
  <w:style w:type="paragraph" w:styleId="Rubrik2">
    <w:name w:val="heading 2"/>
    <w:basedOn w:val="Normal"/>
    <w:next w:val="Normalrapport"/>
    <w:link w:val="Rubrik2Char"/>
    <w:qFormat/>
    <w:rsid w:val="00FF09F2"/>
    <w:pPr>
      <w:keepNext/>
      <w:numPr>
        <w:ilvl w:val="1"/>
        <w:numId w:val="21"/>
      </w:num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  <w:tab w:val="left" w:pos="2268"/>
      </w:tabs>
      <w:spacing w:line="276" w:lineRule="auto"/>
      <w:ind w:left="2420"/>
      <w:outlineLvl w:val="1"/>
    </w:pPr>
    <w:rPr>
      <w:rFonts w:ascii="Arial" w:hAnsi="Arial" w:cs="Arial"/>
      <w:b/>
      <w:sz w:val="28"/>
    </w:rPr>
  </w:style>
  <w:style w:type="paragraph" w:styleId="Rubrik3">
    <w:name w:val="heading 3"/>
    <w:basedOn w:val="Normal"/>
    <w:next w:val="Normalrapport"/>
    <w:qFormat/>
    <w:rsid w:val="00396296"/>
    <w:pPr>
      <w:keepNext/>
      <w:numPr>
        <w:ilvl w:val="2"/>
        <w:numId w:val="21"/>
      </w:num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  <w:tab w:val="left" w:pos="2268"/>
      </w:tabs>
      <w:spacing w:before="120" w:after="60" w:line="276" w:lineRule="auto"/>
      <w:ind w:left="2268"/>
      <w:outlineLvl w:val="2"/>
    </w:pPr>
    <w:rPr>
      <w:rFonts w:ascii="Arial" w:hAnsi="Arial" w:cs="Arial"/>
      <w:b/>
    </w:rPr>
  </w:style>
  <w:style w:type="paragraph" w:styleId="Rubrik4">
    <w:name w:val="heading 4"/>
    <w:basedOn w:val="Normal"/>
    <w:next w:val="Normalrapport"/>
    <w:qFormat/>
    <w:rsid w:val="000B7519"/>
    <w:pPr>
      <w:keepNext/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</w:tabs>
      <w:spacing w:after="60"/>
      <w:ind w:left="2268"/>
      <w:outlineLvl w:val="3"/>
    </w:pPr>
    <w:rPr>
      <w:rFonts w:ascii="Arial" w:hAnsi="Arial" w:cs="Arial"/>
      <w:b/>
      <w:bCs/>
      <w:szCs w:val="28"/>
    </w:rPr>
  </w:style>
  <w:style w:type="paragraph" w:styleId="Rubrik5">
    <w:name w:val="heading 5"/>
    <w:basedOn w:val="Normal"/>
    <w:next w:val="Normal"/>
    <w:link w:val="Rubrik5Char"/>
    <w:qFormat/>
    <w:rsid w:val="00394702"/>
    <w:pPr>
      <w:numPr>
        <w:ilvl w:val="4"/>
        <w:numId w:val="2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394702"/>
    <w:pPr>
      <w:numPr>
        <w:ilvl w:val="5"/>
        <w:numId w:val="2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qFormat/>
    <w:rsid w:val="00394702"/>
    <w:pPr>
      <w:numPr>
        <w:ilvl w:val="6"/>
        <w:numId w:val="21"/>
      </w:numPr>
      <w:spacing w:before="240" w:after="60"/>
      <w:outlineLvl w:val="6"/>
    </w:pPr>
    <w:rPr>
      <w:rFonts w:ascii="Calibri" w:hAnsi="Calibri"/>
      <w:szCs w:val="24"/>
    </w:rPr>
  </w:style>
  <w:style w:type="paragraph" w:styleId="Rubrik8">
    <w:name w:val="heading 8"/>
    <w:basedOn w:val="Normal"/>
    <w:next w:val="Normal"/>
    <w:link w:val="Rubrik8Char"/>
    <w:qFormat/>
    <w:rsid w:val="00394702"/>
    <w:pPr>
      <w:numPr>
        <w:ilvl w:val="7"/>
        <w:numId w:val="2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Rubrik9">
    <w:name w:val="heading 9"/>
    <w:basedOn w:val="Normal"/>
    <w:next w:val="Normal"/>
    <w:link w:val="Rubrik9Char"/>
    <w:qFormat/>
    <w:rsid w:val="00394702"/>
    <w:pPr>
      <w:numPr>
        <w:ilvl w:val="8"/>
        <w:numId w:val="2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writing">
    <w:name w:val="Normal writing"/>
    <w:basedOn w:val="Normal"/>
    <w:rsid w:val="007458B2"/>
    <w:pPr>
      <w:ind w:left="2410"/>
    </w:pPr>
  </w:style>
  <w:style w:type="paragraph" w:customStyle="1" w:styleId="Leftwriting">
    <w:name w:val="Left writing"/>
    <w:basedOn w:val="Normal"/>
    <w:next w:val="Normalwriting"/>
    <w:rsid w:val="007458B2"/>
  </w:style>
  <w:style w:type="paragraph" w:styleId="Sidfot">
    <w:name w:val="footer"/>
    <w:basedOn w:val="Normal"/>
    <w:rsid w:val="007458B2"/>
    <w:p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  <w:tab w:val="center" w:pos="4153"/>
        <w:tab w:val="right" w:pos="8306"/>
      </w:tabs>
    </w:pPr>
  </w:style>
  <w:style w:type="paragraph" w:styleId="Sidhuvud">
    <w:name w:val="header"/>
    <w:basedOn w:val="Normal"/>
    <w:rsid w:val="007458B2"/>
    <w:p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7458B2"/>
  </w:style>
  <w:style w:type="character" w:customStyle="1" w:styleId="Normal11pt">
    <w:name w:val="Normal + 11 pt"/>
    <w:basedOn w:val="Standardstycketeckensnitt"/>
    <w:rsid w:val="003D2BD3"/>
    <w:rPr>
      <w:sz w:val="22"/>
    </w:rPr>
  </w:style>
  <w:style w:type="table" w:styleId="Tabellrutnt">
    <w:name w:val="Table Grid"/>
    <w:basedOn w:val="Normaltabell"/>
    <w:rsid w:val="003D2BD3"/>
    <w:pPr>
      <w:tabs>
        <w:tab w:val="left" w:pos="57"/>
        <w:tab w:val="left" w:pos="1361"/>
        <w:tab w:val="left" w:pos="2410"/>
        <w:tab w:val="left" w:pos="3969"/>
        <w:tab w:val="left" w:pos="5273"/>
        <w:tab w:val="left" w:pos="6577"/>
        <w:tab w:val="left" w:pos="7881"/>
        <w:tab w:val="left" w:pos="9185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yfte">
    <w:name w:val="syfte"/>
    <w:rsid w:val="00303AC7"/>
    <w:rPr>
      <w:noProof/>
      <w:sz w:val="24"/>
    </w:rPr>
  </w:style>
  <w:style w:type="paragraph" w:styleId="Ballongtext">
    <w:name w:val="Balloon Text"/>
    <w:basedOn w:val="Normal"/>
    <w:semiHidden/>
    <w:rsid w:val="00377D4D"/>
    <w:rPr>
      <w:rFonts w:ascii="Tahoma" w:hAnsi="Tahoma" w:cs="Tahoma"/>
      <w:sz w:val="16"/>
      <w:szCs w:val="1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4702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4702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4702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rsid w:val="00394702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4702"/>
    <w:rPr>
      <w:rFonts w:ascii="Cambria" w:eastAsia="Times New Roman" w:hAnsi="Cambria" w:cs="Times New Roman"/>
      <w:sz w:val="22"/>
      <w:szCs w:val="22"/>
      <w:lang w:val="en-GB"/>
    </w:rPr>
  </w:style>
  <w:style w:type="paragraph" w:customStyle="1" w:styleId="Normalrapport">
    <w:name w:val="Normal rapport"/>
    <w:basedOn w:val="Normal"/>
    <w:link w:val="NormalrapportChar"/>
    <w:uiPriority w:val="99"/>
    <w:qFormat/>
    <w:rsid w:val="00FF09F2"/>
    <w:p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  <w:tab w:val="left" w:pos="5529"/>
      </w:tabs>
      <w:spacing w:after="120"/>
      <w:ind w:left="2268"/>
    </w:pPr>
  </w:style>
  <w:style w:type="paragraph" w:styleId="Innehllsfrteckningsrubrik">
    <w:name w:val="TOC Heading"/>
    <w:basedOn w:val="Rubrik1"/>
    <w:next w:val="Normal"/>
    <w:uiPriority w:val="39"/>
    <w:qFormat/>
    <w:rsid w:val="00537C10"/>
    <w:pPr>
      <w:keepLines/>
      <w:numPr>
        <w:numId w:val="0"/>
      </w:numPr>
      <w:tabs>
        <w:tab w:val="clear" w:pos="2268"/>
        <w:tab w:val="clear" w:pos="4536"/>
      </w:tabs>
      <w:spacing w:before="480" w:after="0" w:line="276" w:lineRule="auto"/>
      <w:outlineLvl w:val="9"/>
    </w:pPr>
    <w:rPr>
      <w:rFonts w:ascii="Cambria" w:hAnsi="Cambria" w:cs="Times New Roman"/>
      <w:bCs/>
      <w:color w:val="365F91"/>
      <w:kern w:val="0"/>
      <w:sz w:val="28"/>
      <w:szCs w:val="28"/>
      <w:lang w:eastAsia="en-US"/>
    </w:rPr>
  </w:style>
  <w:style w:type="character" w:customStyle="1" w:styleId="NormalrapportChar">
    <w:name w:val="Normal rapport Char"/>
    <w:basedOn w:val="Standardstycketeckensnitt"/>
    <w:link w:val="Normalrapport"/>
    <w:uiPriority w:val="99"/>
    <w:rsid w:val="00FF09F2"/>
    <w:rPr>
      <w:rFonts w:ascii="Times" w:hAnsi="Times"/>
      <w:sz w:val="24"/>
    </w:rPr>
  </w:style>
  <w:style w:type="paragraph" w:styleId="Innehll1">
    <w:name w:val="toc 1"/>
    <w:basedOn w:val="Normal"/>
    <w:next w:val="Normal"/>
    <w:autoRedefine/>
    <w:uiPriority w:val="39"/>
    <w:unhideWhenUsed/>
    <w:rsid w:val="00833C9C"/>
    <w:p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  <w:tab w:val="left" w:pos="2835"/>
        <w:tab w:val="right" w:pos="8505"/>
      </w:tabs>
      <w:ind w:left="1985" w:right="1700"/>
    </w:pPr>
    <w:rPr>
      <w:noProof/>
      <w:sz w:val="30"/>
    </w:rPr>
  </w:style>
  <w:style w:type="paragraph" w:styleId="Innehll2">
    <w:name w:val="toc 2"/>
    <w:basedOn w:val="Normal"/>
    <w:next w:val="Normal"/>
    <w:autoRedefine/>
    <w:uiPriority w:val="39"/>
    <w:unhideWhenUsed/>
    <w:rsid w:val="0061020E"/>
    <w:p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  <w:tab w:val="left" w:pos="2977"/>
        <w:tab w:val="right" w:pos="8505"/>
      </w:tabs>
      <w:ind w:left="1985"/>
    </w:pPr>
  </w:style>
  <w:style w:type="paragraph" w:styleId="Innehll3">
    <w:name w:val="toc 3"/>
    <w:basedOn w:val="Normal"/>
    <w:next w:val="Normal"/>
    <w:autoRedefine/>
    <w:uiPriority w:val="39"/>
    <w:unhideWhenUsed/>
    <w:rsid w:val="0061020E"/>
    <w:pPr>
      <w:tabs>
        <w:tab w:val="clear" w:pos="57"/>
        <w:tab w:val="clear" w:pos="1361"/>
        <w:tab w:val="clear" w:pos="2410"/>
        <w:tab w:val="clear" w:pos="3969"/>
        <w:tab w:val="clear" w:pos="5273"/>
        <w:tab w:val="clear" w:pos="6577"/>
        <w:tab w:val="clear" w:pos="7881"/>
        <w:tab w:val="clear" w:pos="9185"/>
        <w:tab w:val="left" w:pos="3119"/>
        <w:tab w:val="right" w:pos="8505"/>
      </w:tabs>
      <w:ind w:left="1985" w:right="1700"/>
    </w:pPr>
  </w:style>
  <w:style w:type="character" w:styleId="Hyperlnk">
    <w:name w:val="Hyperlink"/>
    <w:basedOn w:val="Standardstycketeckensnitt"/>
    <w:uiPriority w:val="99"/>
    <w:unhideWhenUsed/>
    <w:rsid w:val="00537C10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621883"/>
    <w:rPr>
      <w:color w:val="808080"/>
    </w:rPr>
  </w:style>
  <w:style w:type="character" w:customStyle="1" w:styleId="Rubrik2Char">
    <w:name w:val="Rubrik 2 Char"/>
    <w:basedOn w:val="Standardstycketeckensnitt"/>
    <w:link w:val="Rubrik2"/>
    <w:rsid w:val="00A94373"/>
    <w:rPr>
      <w:rFonts w:ascii="Arial" w:hAnsi="Arial" w:cs="Arial"/>
      <w:b/>
      <w:sz w:val="28"/>
    </w:rPr>
  </w:style>
  <w:style w:type="character" w:customStyle="1" w:styleId="Rubrik1Char">
    <w:name w:val="Rubrik 1 Char"/>
    <w:basedOn w:val="Standardstycketeckensnitt"/>
    <w:link w:val="Rubrik1"/>
    <w:rsid w:val="00486410"/>
    <w:rPr>
      <w:rFonts w:ascii="Arial" w:hAnsi="Arial" w:cs="Arial"/>
      <w:b/>
      <w:kern w:val="28"/>
      <w:sz w:val="34"/>
      <w:szCs w:val="32"/>
    </w:rPr>
  </w:style>
  <w:style w:type="paragraph" w:styleId="Liststycke">
    <w:name w:val="List Paragraph"/>
    <w:basedOn w:val="Normal"/>
    <w:uiPriority w:val="34"/>
    <w:qFormat/>
    <w:rsid w:val="00EA3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F55C-BEF9-4DD2-861D-9F877666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1160</Words>
  <Characters>7497</Characters>
  <Application>Microsoft Office Word</Application>
  <DocSecurity>4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Standard</vt:lpstr>
    </vt:vector>
  </TitlesOfParts>
  <Company>EVU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</dc:title>
  <dc:creator>EVU</dc:creator>
  <cp:lastModifiedBy>RL</cp:lastModifiedBy>
  <cp:revision>2</cp:revision>
  <cp:lastPrinted>2010-05-20T14:46:00Z</cp:lastPrinted>
  <dcterms:created xsi:type="dcterms:W3CDTF">2014-02-11T13:56:00Z</dcterms:created>
  <dcterms:modified xsi:type="dcterms:W3CDTF">2014-02-11T13:56:00Z</dcterms:modified>
</cp:coreProperties>
</file>